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6C" w:rsidRPr="00E92DC4" w:rsidRDefault="001B7F6C" w:rsidP="00D05DA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D7A3B">
        <w:rPr>
          <w:rFonts w:ascii="ＭＳ ゴシック" w:eastAsia="ＭＳ ゴシック" w:hAnsi="ＭＳ ゴシック" w:hint="eastAsia"/>
          <w:sz w:val="24"/>
          <w:szCs w:val="24"/>
        </w:rPr>
        <w:t>行動計画（アクションカード）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様式例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5"/>
        <w:gridCol w:w="653"/>
        <w:gridCol w:w="7990"/>
      </w:tblGrid>
      <w:tr w:rsidR="001B7F6C" w:rsidRPr="00E92DC4" w:rsidTr="002E2291">
        <w:trPr>
          <w:trHeight w:val="721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9853E8" w:rsidRDefault="001B7F6C" w:rsidP="00747B34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9853E8">
              <w:rPr>
                <w:rFonts w:ascii="ＭＳ ゴシック" w:eastAsia="ＭＳ ゴシック" w:hAnsi="ＭＳ ゴシック" w:hint="eastAsia"/>
                <w:b/>
              </w:rPr>
              <w:t>行動計画Ｎｏ</w:t>
            </w:r>
          </w:p>
        </w:tc>
        <w:tc>
          <w:tcPr>
            <w:tcW w:w="7990" w:type="dxa"/>
            <w:shd w:val="clear" w:color="auto" w:fill="CCFFCC"/>
            <w:vAlign w:val="center"/>
          </w:tcPr>
          <w:p w:rsidR="001B7F6C" w:rsidRPr="009853E8" w:rsidRDefault="001B7F6C" w:rsidP="00747B3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B7F6C" w:rsidRPr="00E92DC4" w:rsidTr="002E2291">
        <w:trPr>
          <w:trHeight w:val="559"/>
        </w:trPr>
        <w:tc>
          <w:tcPr>
            <w:tcW w:w="1185" w:type="dxa"/>
            <w:vMerge w:val="restart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1B7F6C" w:rsidRPr="009853E8" w:rsidRDefault="001B7F6C" w:rsidP="00747B34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9853E8">
              <w:rPr>
                <w:rFonts w:ascii="ＭＳ ゴシック" w:eastAsia="ＭＳ ゴシック" w:hAnsi="ＭＳ ゴシック" w:hint="eastAsia"/>
                <w:b/>
              </w:rPr>
              <w:t>業務名</w:t>
            </w:r>
          </w:p>
        </w:tc>
        <w:tc>
          <w:tcPr>
            <w:tcW w:w="65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:rsidR="001B7F6C" w:rsidRPr="009853E8" w:rsidRDefault="001B7F6C" w:rsidP="00747B34">
            <w:pPr>
              <w:jc w:val="distribute"/>
              <w:rPr>
                <w:rFonts w:ascii="ＭＳ ゴシック" w:eastAsia="ＭＳ ゴシック" w:hAnsi="ＭＳ ゴシック"/>
                <w:b/>
                <w:w w:val="66"/>
              </w:rPr>
            </w:pPr>
            <w:r w:rsidRPr="009853E8">
              <w:rPr>
                <w:rFonts w:ascii="ＭＳ ゴシック" w:eastAsia="ＭＳ ゴシック" w:hAnsi="ＭＳ ゴシック" w:hint="eastAsia"/>
                <w:b/>
                <w:w w:val="66"/>
              </w:rPr>
              <w:t>大項目</w:t>
            </w:r>
          </w:p>
        </w:tc>
        <w:tc>
          <w:tcPr>
            <w:tcW w:w="7990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:rsidR="001B7F6C" w:rsidRPr="009853E8" w:rsidRDefault="001B7F6C" w:rsidP="00747B3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B7F6C" w:rsidRPr="00E92DC4" w:rsidTr="002E2291">
        <w:trPr>
          <w:trHeight w:val="555"/>
        </w:trPr>
        <w:tc>
          <w:tcPr>
            <w:tcW w:w="1185" w:type="dxa"/>
            <w:vMerge/>
            <w:shd w:val="clear" w:color="auto" w:fill="CCFFCC"/>
            <w:vAlign w:val="center"/>
          </w:tcPr>
          <w:p w:rsidR="001B7F6C" w:rsidRPr="009853E8" w:rsidRDefault="001B7F6C" w:rsidP="00747B34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53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1B7F6C" w:rsidRPr="009853E8" w:rsidRDefault="001B7F6C" w:rsidP="00116F93">
            <w:pPr>
              <w:jc w:val="center"/>
              <w:rPr>
                <w:rFonts w:ascii="ＭＳ ゴシック" w:eastAsia="ＭＳ ゴシック" w:hAnsi="ＭＳ ゴシック"/>
                <w:b/>
                <w:w w:val="66"/>
              </w:rPr>
            </w:pPr>
            <w:r w:rsidRPr="009853E8">
              <w:rPr>
                <w:rFonts w:ascii="ＭＳ ゴシック" w:eastAsia="ＭＳ ゴシック" w:hAnsi="ＭＳ ゴシック" w:hint="eastAsia"/>
                <w:b/>
                <w:w w:val="66"/>
              </w:rPr>
              <w:t>中項目</w:t>
            </w:r>
          </w:p>
        </w:tc>
        <w:tc>
          <w:tcPr>
            <w:tcW w:w="7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1B7F6C" w:rsidRPr="009853E8" w:rsidRDefault="001B7F6C" w:rsidP="00747B3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B7F6C" w:rsidRPr="00E92DC4" w:rsidTr="002E2291">
        <w:trPr>
          <w:trHeight w:val="564"/>
        </w:trPr>
        <w:tc>
          <w:tcPr>
            <w:tcW w:w="1185" w:type="dxa"/>
            <w:vMerge/>
            <w:shd w:val="clear" w:color="auto" w:fill="CCFFCC"/>
            <w:vAlign w:val="center"/>
          </w:tcPr>
          <w:p w:rsidR="001B7F6C" w:rsidRPr="009853E8" w:rsidRDefault="001B7F6C" w:rsidP="00747B34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53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1B7F6C" w:rsidRPr="009853E8" w:rsidRDefault="001B7F6C" w:rsidP="00747B34">
            <w:pPr>
              <w:jc w:val="distribute"/>
              <w:rPr>
                <w:rFonts w:ascii="ＭＳ ゴシック" w:eastAsia="ＭＳ ゴシック" w:hAnsi="ＭＳ ゴシック"/>
                <w:b/>
                <w:w w:val="66"/>
              </w:rPr>
            </w:pPr>
            <w:r w:rsidRPr="009853E8">
              <w:rPr>
                <w:rFonts w:ascii="ＭＳ ゴシック" w:eastAsia="ＭＳ ゴシック" w:hAnsi="ＭＳ ゴシック" w:hint="eastAsia"/>
                <w:b/>
                <w:w w:val="66"/>
              </w:rPr>
              <w:t>小項目</w:t>
            </w:r>
          </w:p>
        </w:tc>
        <w:tc>
          <w:tcPr>
            <w:tcW w:w="7990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1B7F6C" w:rsidRPr="009853E8" w:rsidRDefault="001B7F6C" w:rsidP="00747B3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B7F6C" w:rsidRPr="00E92DC4" w:rsidTr="00116F93">
        <w:trPr>
          <w:trHeight w:val="431"/>
        </w:trPr>
        <w:tc>
          <w:tcPr>
            <w:tcW w:w="9828" w:type="dxa"/>
            <w:gridSpan w:val="3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7F6C" w:rsidRPr="00E92DC4" w:rsidTr="002E2291">
        <w:trPr>
          <w:trHeight w:val="972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E92DC4" w:rsidRDefault="001B7F6C" w:rsidP="00747B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92DC4">
              <w:rPr>
                <w:rFonts w:ascii="ＭＳ ゴシック" w:eastAsia="ＭＳ ゴシック" w:hAnsi="ＭＳ ゴシック" w:hint="eastAsia"/>
              </w:rPr>
              <w:t>方針</w:t>
            </w:r>
          </w:p>
        </w:tc>
        <w:tc>
          <w:tcPr>
            <w:tcW w:w="7990" w:type="dxa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7F6C" w:rsidRPr="00E92DC4" w:rsidTr="002E2291">
        <w:trPr>
          <w:trHeight w:val="962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E92DC4" w:rsidRDefault="001B7F6C" w:rsidP="00747B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92DC4">
              <w:rPr>
                <w:rFonts w:ascii="ＭＳ ゴシック" w:eastAsia="ＭＳ ゴシック" w:hAnsi="ＭＳ ゴシック" w:hint="eastAsia"/>
              </w:rPr>
              <w:t>目標時間</w:t>
            </w:r>
          </w:p>
        </w:tc>
        <w:tc>
          <w:tcPr>
            <w:tcW w:w="7990" w:type="dxa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7F6C" w:rsidRPr="00E92DC4" w:rsidTr="002E2291">
        <w:trPr>
          <w:trHeight w:val="962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E92DC4" w:rsidRDefault="001B7F6C" w:rsidP="00747B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92DC4">
              <w:rPr>
                <w:rFonts w:ascii="ＭＳ ゴシック" w:eastAsia="ＭＳ ゴシック" w:hAnsi="ＭＳ ゴシック" w:hint="eastAsia"/>
              </w:rPr>
              <w:t>具体的な役割と活動内容</w:t>
            </w:r>
          </w:p>
        </w:tc>
        <w:tc>
          <w:tcPr>
            <w:tcW w:w="7990" w:type="dxa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7F6C" w:rsidRPr="00E92DC4" w:rsidTr="002E2291">
        <w:trPr>
          <w:trHeight w:val="966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E92DC4" w:rsidRDefault="001B7F6C" w:rsidP="00747B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92DC4">
              <w:rPr>
                <w:rFonts w:ascii="ＭＳ ゴシック" w:eastAsia="ＭＳ ゴシック" w:hAnsi="ＭＳ ゴシック" w:hint="eastAsia"/>
              </w:rPr>
              <w:t>担当部門</w:t>
            </w:r>
          </w:p>
        </w:tc>
        <w:tc>
          <w:tcPr>
            <w:tcW w:w="7990" w:type="dxa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7F6C" w:rsidRPr="00E92DC4" w:rsidTr="002E2291">
        <w:trPr>
          <w:trHeight w:val="966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E92DC4" w:rsidRDefault="001B7F6C" w:rsidP="00747B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92DC4">
              <w:rPr>
                <w:rFonts w:ascii="ＭＳ ゴシック" w:eastAsia="ＭＳ ゴシック" w:hAnsi="ＭＳ ゴシック" w:hint="eastAsia"/>
              </w:rPr>
              <w:t>責任者</w:t>
            </w:r>
          </w:p>
        </w:tc>
        <w:tc>
          <w:tcPr>
            <w:tcW w:w="7990" w:type="dxa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7F6C" w:rsidRPr="00E92DC4" w:rsidTr="002E2291">
        <w:trPr>
          <w:trHeight w:val="970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E92DC4" w:rsidRDefault="001B7F6C" w:rsidP="00747B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92DC4">
              <w:rPr>
                <w:rFonts w:ascii="ＭＳ ゴシック" w:eastAsia="ＭＳ ゴシック" w:hAnsi="ＭＳ ゴシック" w:hint="eastAsia"/>
              </w:rPr>
              <w:t>必要人員</w:t>
            </w:r>
          </w:p>
        </w:tc>
        <w:tc>
          <w:tcPr>
            <w:tcW w:w="7990" w:type="dxa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7F6C" w:rsidRPr="00E92DC4" w:rsidTr="002E2291">
        <w:trPr>
          <w:trHeight w:val="970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E92DC4" w:rsidRDefault="001B7F6C" w:rsidP="00747B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92DC4"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7990" w:type="dxa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7F6C" w:rsidRPr="00E92DC4" w:rsidTr="002E2291">
        <w:trPr>
          <w:trHeight w:val="960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E92DC4" w:rsidRDefault="001B7F6C" w:rsidP="00747B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92DC4">
              <w:rPr>
                <w:rFonts w:ascii="ＭＳ ゴシック" w:eastAsia="ＭＳ ゴシック" w:hAnsi="ＭＳ ゴシック" w:hint="eastAsia"/>
              </w:rPr>
              <w:t>活動する上で必要な情報</w:t>
            </w:r>
          </w:p>
        </w:tc>
        <w:tc>
          <w:tcPr>
            <w:tcW w:w="7990" w:type="dxa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7F6C" w:rsidRPr="00E92DC4" w:rsidTr="002E2291">
        <w:trPr>
          <w:trHeight w:val="960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E92DC4" w:rsidRDefault="001B7F6C" w:rsidP="00747B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92DC4">
              <w:rPr>
                <w:rFonts w:ascii="ＭＳ ゴシック" w:eastAsia="ＭＳ ゴシック" w:hAnsi="ＭＳ ゴシック" w:hint="eastAsia"/>
              </w:rPr>
              <w:t>活動する上で必要な物品</w:t>
            </w:r>
          </w:p>
        </w:tc>
        <w:tc>
          <w:tcPr>
            <w:tcW w:w="7990" w:type="dxa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7F6C" w:rsidRPr="00E92DC4" w:rsidTr="002E2291">
        <w:trPr>
          <w:trHeight w:val="1439"/>
        </w:trPr>
        <w:tc>
          <w:tcPr>
            <w:tcW w:w="1838" w:type="dxa"/>
            <w:gridSpan w:val="2"/>
            <w:shd w:val="clear" w:color="auto" w:fill="CCFFCC"/>
            <w:vAlign w:val="center"/>
          </w:tcPr>
          <w:p w:rsidR="001B7F6C" w:rsidRPr="00E92DC4" w:rsidRDefault="001B7F6C" w:rsidP="00747B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92DC4">
              <w:rPr>
                <w:rFonts w:ascii="ＭＳ ゴシック" w:eastAsia="ＭＳ ゴシック" w:hAnsi="ＭＳ ゴシック" w:hint="eastAsia"/>
              </w:rPr>
              <w:t>課題</w:t>
            </w:r>
          </w:p>
        </w:tc>
        <w:tc>
          <w:tcPr>
            <w:tcW w:w="7990" w:type="dxa"/>
            <w:vAlign w:val="center"/>
          </w:tcPr>
          <w:p w:rsidR="001B7F6C" w:rsidRPr="00E92DC4" w:rsidRDefault="001B7F6C" w:rsidP="00747B34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</w:tbl>
    <w:p w:rsidR="001B7F6C" w:rsidRPr="000A7F36" w:rsidRDefault="001B7F6C" w:rsidP="00B669A2">
      <w:pPr>
        <w:rPr>
          <w:rFonts w:ascii="ＭＳ ゴシック" w:eastAsia="ＭＳ ゴシック" w:hAnsi="ＭＳ ゴシック"/>
          <w:sz w:val="24"/>
          <w:szCs w:val="24"/>
        </w:rPr>
      </w:pPr>
      <w:r w:rsidRPr="000A7F36">
        <w:rPr>
          <w:rFonts w:ascii="ＭＳ ゴシック" w:eastAsia="ＭＳ ゴシック" w:hAnsi="ＭＳ ゴシック" w:hint="eastAsia"/>
          <w:sz w:val="24"/>
          <w:szCs w:val="24"/>
        </w:rPr>
        <w:t>※必要に応じて、レイアウト図、写真、別表などを追加する。</w:t>
      </w:r>
    </w:p>
    <w:p w:rsidR="001B7F6C" w:rsidRPr="00CD7A3B" w:rsidRDefault="001B7F6C" w:rsidP="00CD7A3B">
      <w:pPr>
        <w:jc w:val="center"/>
        <w:rPr>
          <w:rStyle w:val="21"/>
          <w:rFonts w:ascii="ＭＳ ゴシック" w:eastAsia="ＭＳ ゴシック" w:hAnsi="ＭＳ ゴシック"/>
          <w:b w:val="0"/>
          <w:color w:val="auto"/>
          <w:sz w:val="24"/>
        </w:rPr>
      </w:pPr>
      <w:r>
        <w:rPr>
          <w:noProof/>
        </w:rPr>
        <w:pict>
          <v:rect id="_x0000_s1026" style="position:absolute;left:0;text-align:left;margin-left:414pt;margin-top:0;width:63pt;height:31.25pt;z-index:251660800" fillcolor="yellow">
            <v:textbox style="mso-fit-shape-to-text:t" inset="5.85pt,.7pt,5.85pt,.7pt">
              <w:txbxContent>
                <w:p w:rsidR="001B7F6C" w:rsidRPr="00CD7A3B" w:rsidRDefault="001B7F6C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CD7A3B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記載例</w:t>
                  </w:r>
                </w:p>
              </w:txbxContent>
            </v:textbox>
          </v:rect>
        </w:pict>
      </w:r>
      <w:r w:rsidRPr="00CD7A3B">
        <w:rPr>
          <w:rStyle w:val="21"/>
          <w:rFonts w:ascii="ＭＳ ゴシック" w:eastAsia="ＭＳ ゴシック" w:hAnsi="ＭＳ ゴシック" w:hint="eastAsia"/>
          <w:b w:val="0"/>
          <w:color w:val="auto"/>
          <w:sz w:val="24"/>
        </w:rPr>
        <w:t>行動計画（アクションカード）　様式例</w:t>
      </w:r>
    </w:p>
    <w:p w:rsidR="001B7F6C" w:rsidRDefault="001B7F6C" w:rsidP="00323C71">
      <w:pPr>
        <w:ind w:firstLineChars="50" w:firstLine="105"/>
        <w:rPr>
          <w:rStyle w:val="21"/>
          <w:rFonts w:ascii="ＭＳ ゴシック" w:eastAsia="ＭＳ ゴシック" w:hAnsi="ＭＳ ゴシック"/>
          <w:b w:val="0"/>
          <w:sz w:val="24"/>
        </w:rPr>
      </w:pPr>
      <w:r>
        <w:rPr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27" type="#_x0000_t48" style="position:absolute;left:0;text-align:left;margin-left:162pt;margin-top:14.55pt;width:212pt;height:16.7pt;z-index:251650560;mso-wrap-style:none" adj="-3800,29640,-2196,9648,-611,9648,-10932,21600">
            <v:textbox style="mso-fit-shape-to-text:t" inset="5.85pt,.7pt,5.85pt,.7pt">
              <w:txbxContent>
                <w:p w:rsidR="001B7F6C" w:rsidRDefault="001B7F6C" w:rsidP="00CD7A3B">
                  <w:pPr>
                    <w:rPr>
                      <w:rFonts w:asci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災害時優先業務の概要表の整理番号を記載</w:t>
                  </w:r>
                </w:p>
              </w:txbxContent>
            </v:textbox>
            <o:callout v:ext="edit" minusy="t"/>
          </v:shape>
        </w:pic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5"/>
        <w:gridCol w:w="642"/>
        <w:gridCol w:w="7723"/>
      </w:tblGrid>
      <w:tr w:rsidR="001B7F6C" w:rsidTr="00186988">
        <w:trPr>
          <w:trHeight w:val="70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行動計画Ｎｏ</w:t>
            </w:r>
          </w:p>
        </w:tc>
        <w:tc>
          <w:tcPr>
            <w:tcW w:w="7723" w:type="dxa"/>
            <w:shd w:val="clear" w:color="auto" w:fill="CCFFCC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４３</w:t>
            </w:r>
          </w:p>
        </w:tc>
      </w:tr>
      <w:tr w:rsidR="001B7F6C" w:rsidTr="00186988">
        <w:trPr>
          <w:trHeight w:val="255"/>
        </w:trPr>
        <w:tc>
          <w:tcPr>
            <w:tcW w:w="1155" w:type="dxa"/>
            <w:vMerge w:val="restart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業務名</w:t>
            </w: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  <w:b/>
                <w:w w:val="66"/>
              </w:rPr>
            </w:pP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大項目</w:t>
            </w:r>
          </w:p>
        </w:tc>
        <w:tc>
          <w:tcPr>
            <w:tcW w:w="772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169.05pt;margin-top:.9pt;width:8.95pt;height:41.75pt;z-index:251652608;mso-position-horizontal-relative:text;mso-position-vertical-relative:text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29" type="#_x0000_t48" style="position:absolute;left:0;text-align:left;margin-left:198.9pt;margin-top:8pt;width:191pt;height:20.15pt;z-index:251651584;mso-wrap-style:none;mso-position-horizontal-relative:text;mso-position-vertical-relative:text" adj="-2058,18384,-1363,9648,-679,9648,-21515,-13775">
                  <v:textbox style="mso-fit-shape-to-text:t" inset="5.85pt,.7pt,5.85pt,.7pt">
                    <w:txbxContent>
                      <w:p w:rsidR="001B7F6C" w:rsidRDefault="001B7F6C" w:rsidP="00CD7A3B">
                        <w:pPr>
                          <w:rPr>
                            <w:rFonts w:asci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災害時優先業務の概要表の項目を記載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rFonts w:ascii="ＭＳ ゴシック" w:eastAsia="ＭＳ ゴシック" w:hAnsi="ＭＳ ゴシック" w:hint="eastAsia"/>
                <w:b/>
              </w:rPr>
              <w:t>Ⅲ　情報収集・伝達　／　状況評価</w:t>
            </w:r>
          </w:p>
        </w:tc>
      </w:tr>
      <w:tr w:rsidR="001B7F6C" w:rsidTr="00186988">
        <w:trPr>
          <w:trHeight w:val="70"/>
        </w:trPr>
        <w:tc>
          <w:tcPr>
            <w:tcW w:w="1155" w:type="dxa"/>
            <w:vMerge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1B7F6C" w:rsidRDefault="001B7F6C" w:rsidP="00186988">
            <w:pPr>
              <w:jc w:val="center"/>
              <w:rPr>
                <w:rFonts w:ascii="ＭＳ ゴシック" w:eastAsia="ＭＳ ゴシック" w:hAnsi="ＭＳ ゴシック"/>
                <w:b/>
                <w:w w:val="66"/>
              </w:rPr>
            </w:pP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中項目</w:t>
            </w:r>
          </w:p>
        </w:tc>
        <w:tc>
          <w:tcPr>
            <w:tcW w:w="7723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1B7F6C" w:rsidRDefault="001B7F6C" w:rsidP="00CD7A3B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　ライフライン等の確保</w:t>
            </w:r>
          </w:p>
        </w:tc>
      </w:tr>
      <w:tr w:rsidR="001B7F6C" w:rsidTr="00186988">
        <w:trPr>
          <w:trHeight w:val="87"/>
        </w:trPr>
        <w:tc>
          <w:tcPr>
            <w:tcW w:w="1155" w:type="dxa"/>
            <w:vMerge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  <w:b/>
                <w:w w:val="66"/>
              </w:rPr>
            </w:pP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小項目</w:t>
            </w:r>
          </w:p>
        </w:tc>
        <w:tc>
          <w:tcPr>
            <w:tcW w:w="7723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1B7F6C" w:rsidRDefault="001B7F6C" w:rsidP="00CD7A3B">
            <w:pPr>
              <w:ind w:firstLineChars="100" w:firstLine="210"/>
              <w:rPr>
                <w:rFonts w:ascii="ＭＳ ゴシック" w:eastAsia="ＭＳ ゴシック" w:hAnsi="ＭＳ ゴシック"/>
                <w:b/>
              </w:rPr>
            </w:pPr>
            <w:r>
              <w:rPr>
                <w:noProof/>
              </w:rPr>
              <w:pict>
                <v:shape id="_x0000_s1030" type="#_x0000_t48" style="position:absolute;left:0;text-align:left;margin-left:232.5pt;margin-top:3.85pt;width:170pt;height:16.7pt;z-index:251653632;mso-wrap-style:none;mso-position-horizontal-relative:text;mso-position-vertical-relative:text" adj="-3971,33693,-2363,11641,-762,11641,-21066,-50378">
                  <v:textbox style="mso-fit-shape-to-text:t" inset="5.85pt,.7pt,5.85pt,.7pt">
                    <w:txbxContent>
                      <w:p w:rsidR="001B7F6C" w:rsidRDefault="001B7F6C" w:rsidP="00CD7A3B">
                        <w:pPr>
                          <w:rPr>
                            <w:rFonts w:asci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業務実施にあたっての方針を記載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rFonts w:ascii="ＭＳ ゴシック" w:eastAsia="ＭＳ ゴシック" w:hAnsi="ＭＳ ゴシック" w:hint="eastAsia"/>
                <w:b/>
              </w:rPr>
              <w:t>（１）　自家発電設備の燃料確保</w:t>
            </w:r>
          </w:p>
        </w:tc>
      </w:tr>
      <w:tr w:rsidR="001B7F6C" w:rsidTr="00186988">
        <w:trPr>
          <w:trHeight w:val="87"/>
        </w:trPr>
        <w:tc>
          <w:tcPr>
            <w:tcW w:w="9520" w:type="dxa"/>
            <w:gridSpan w:val="3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B7F6C" w:rsidTr="00186988">
        <w:trPr>
          <w:trHeight w:val="70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方針</w:t>
            </w:r>
          </w:p>
        </w:tc>
        <w:tc>
          <w:tcPr>
            <w:tcW w:w="7723" w:type="dxa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>
                <v:shape id="_x0000_s1031" type="#_x0000_t48" style="position:absolute;left:0;text-align:left;margin-left:282.9pt;margin-top:15pt;width:107pt;height:27.45pt;z-index:251654656;mso-position-horizontal-relative:text;mso-position-vertical-relative:text" adj="-7944,16800,-4572,7082,-1211,7082,-29513,-60393">
                  <v:textbox inset="5.85pt,.7pt,5.85pt,.7pt">
                    <w:txbxContent>
                      <w:p w:rsidR="001B7F6C" w:rsidRDefault="001B7F6C" w:rsidP="00CD7A3B">
                        <w:pPr>
                          <w:adjustRightInd w:val="0"/>
                          <w:snapToGrid w:val="0"/>
                          <w:rPr>
                            <w:rFonts w:asci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概要表で整理した実施目標時間を記載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rFonts w:ascii="ＭＳ ゴシック" w:eastAsia="ＭＳ ゴシック" w:hAnsi="ＭＳ ゴシック" w:hint="eastAsia"/>
              </w:rPr>
              <w:t>自家発電設備の燃料ついて供給体制を確保する。</w:t>
            </w:r>
          </w:p>
        </w:tc>
      </w:tr>
      <w:tr w:rsidR="001B7F6C" w:rsidTr="00186988">
        <w:trPr>
          <w:trHeight w:val="70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目標時間</w:t>
            </w:r>
          </w:p>
        </w:tc>
        <w:tc>
          <w:tcPr>
            <w:tcW w:w="7723" w:type="dxa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・被災状況の確認は、発災後１～２時間以内</w:t>
            </w:r>
          </w:p>
          <w:p w:rsidR="001B7F6C" w:rsidRDefault="001B7F6C" w:rsidP="00186988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・支援要請は随時</w:t>
            </w:r>
          </w:p>
          <w:p w:rsidR="001B7F6C" w:rsidRDefault="001B7F6C" w:rsidP="00186988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（災害拠点病院は３日分程度の備蓄を見越して、発災後２日目以降など）</w:t>
            </w:r>
          </w:p>
        </w:tc>
      </w:tr>
      <w:tr w:rsidR="001B7F6C" w:rsidTr="00186988">
        <w:trPr>
          <w:trHeight w:val="70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具体的な役割と活動内容</w:t>
            </w:r>
          </w:p>
        </w:tc>
        <w:tc>
          <w:tcPr>
            <w:tcW w:w="7723" w:type="dxa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>
                <v:shape id="_x0000_s1032" type="#_x0000_t48" style="position:absolute;left:0;text-align:left;margin-left:272.8pt;margin-top:1.65pt;width:120.75pt;height:27.7pt;z-index:251655680;mso-position-horizontal-relative:text;mso-position-vertical-relative:text" adj="-4087,9747,-3435,7018,-1073,7018,-34998,-202315">
                  <v:textbox inset="5.85pt,.7pt,5.85pt,.7pt">
                    <w:txbxContent>
                      <w:p w:rsidR="001B7F6C" w:rsidRDefault="001B7F6C" w:rsidP="00CD7A3B">
                        <w:pPr>
                          <w:adjustRightInd w:val="0"/>
                          <w:snapToGrid w:val="0"/>
                          <w:rPr>
                            <w:rFonts w:asci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業務実施にあたっての役割と活動内容を記載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rFonts w:ascii="ＭＳ ゴシック" w:eastAsia="ＭＳ ゴシック" w:hAnsi="ＭＳ ゴシック" w:hint="eastAsia"/>
              </w:rPr>
              <w:t>・燃料タンクの破損状況等の確認</w:t>
            </w: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・タンクローリーの車両進入路、停車位置の安全確認</w:t>
            </w: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>
                <v:shape id="_x0000_s1033" type="#_x0000_t48" style="position:absolute;left:0;text-align:left;margin-left:130.65pt;margin-top:14pt;width:170pt;height:19.65pt;z-index:251656704;mso-wrap-style:none" adj="-4326,24348,-2541,9893,-762,9893,-16105,-105747">
                  <v:textbox inset="5.85pt,.7pt,5.85pt,.7pt">
                    <w:txbxContent>
                      <w:p w:rsidR="001B7F6C" w:rsidRDefault="001B7F6C" w:rsidP="00CD7A3B">
                        <w:pPr>
                          <w:adjustRightInd w:val="0"/>
                          <w:snapToGrid w:val="0"/>
                          <w:rPr>
                            <w:rFonts w:asci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概要表で整理した担当部門を記載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rFonts w:ascii="ＭＳ ゴシック" w:eastAsia="ＭＳ ゴシック" w:hAnsi="ＭＳ ゴシック" w:hint="eastAsia"/>
              </w:rPr>
              <w:t>・関係事業者（重油等の取扱事業者）からの調達</w:t>
            </w: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・行政への支援要請　　など</w:t>
            </w:r>
          </w:p>
        </w:tc>
      </w:tr>
      <w:tr w:rsidR="001B7F6C" w:rsidTr="00186988">
        <w:trPr>
          <w:trHeight w:val="70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担当部門</w:t>
            </w:r>
          </w:p>
        </w:tc>
        <w:tc>
          <w:tcPr>
            <w:tcW w:w="7723" w:type="dxa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>
                <v:shape id="_x0000_s1034" type="#_x0000_t48" style="position:absolute;left:0;text-align:left;margin-left:130.65pt;margin-top:4.5pt;width:243.5pt;height:16.95pt;z-index:251657728;mso-wrap-style:none;mso-position-horizontal-relative:text;mso-position-vertical-relative:text" adj="-2067,24786,-1295,11469,-532,11469,-12104,-153749">
                  <v:textbox inset="5.85pt,.7pt,5.85pt,.7pt">
                    <w:txbxContent>
                      <w:p w:rsidR="001B7F6C" w:rsidRDefault="001B7F6C" w:rsidP="00CD7A3B">
                        <w:pPr>
                          <w:adjustRightInd w:val="0"/>
                          <w:snapToGrid w:val="0"/>
                          <w:rPr>
                            <w:rFonts w:asci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責任者不在時のバックアップ要員についても記載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rFonts w:ascii="ＭＳ ゴシック" w:eastAsia="ＭＳ ゴシック" w:hAnsi="ＭＳ ゴシック" w:hint="eastAsia"/>
              </w:rPr>
              <w:t>事務部門等</w:t>
            </w:r>
          </w:p>
        </w:tc>
      </w:tr>
      <w:tr w:rsidR="001B7F6C" w:rsidTr="00186988">
        <w:trPr>
          <w:trHeight w:val="70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</w:t>
            </w:r>
          </w:p>
        </w:tc>
        <w:tc>
          <w:tcPr>
            <w:tcW w:w="7723" w:type="dxa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>
                <v:shape id="_x0000_s1035" type="#_x0000_t48" style="position:absolute;left:0;text-align:left;margin-left:140pt;margin-top:8.15pt;width:233pt;height:17.3pt;z-index:251658752;mso-wrap-style:none;mso-position-horizontal-relative:text;mso-position-vertical-relative:text" adj="-1905,20227,-1224,11237,-556,11237,-13363,-164247">
                  <v:textbox inset="5.85pt,.7pt,5.85pt,.7pt">
                    <w:txbxContent>
                      <w:p w:rsidR="001B7F6C" w:rsidRDefault="001B7F6C" w:rsidP="00CD7A3B">
                        <w:r>
                          <w:rPr>
                            <w:rFonts w:ascii="ＭＳ 明朝" w:hAnsi="ＭＳ 明朝" w:hint="eastAsia"/>
                          </w:rPr>
                          <w:t>要員不在時のバックアップ体制についても記載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rFonts w:ascii="ＭＳ ゴシック" w:eastAsia="ＭＳ ゴシック" w:hAnsi="ＭＳ ゴシック" w:hint="eastAsia"/>
              </w:rPr>
              <w:t>事務部長等</w:t>
            </w:r>
          </w:p>
        </w:tc>
      </w:tr>
      <w:tr w:rsidR="001B7F6C" w:rsidTr="00186988">
        <w:trPr>
          <w:trHeight w:val="70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必要人員</w:t>
            </w:r>
          </w:p>
        </w:tc>
        <w:tc>
          <w:tcPr>
            <w:tcW w:w="7723" w:type="dxa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>
                <v:shape id="_x0000_s1036" type="#_x0000_t48" style="position:absolute;left:0;text-align:left;margin-left:139.6pt;margin-top:12.85pt;width:159.5pt;height:19.55pt;z-index:251659776;mso-wrap-style:none;mso-position-horizontal-relative:text;mso-position-vertical-relative:text" adj="-2763,16076,-1794,9944,-813,9944,-15154,-162083">
                  <v:textbox inset="5.85pt,.7pt,5.85pt,.7pt">
                    <w:txbxContent>
                      <w:p w:rsidR="001B7F6C" w:rsidRDefault="001B7F6C" w:rsidP="00CD7A3B">
                        <w:r>
                          <w:rPr>
                            <w:rFonts w:ascii="ＭＳ 明朝" w:hAnsi="ＭＳ 明朝" w:hint="eastAsia"/>
                          </w:rPr>
                          <w:t>代替場所の候補についても記載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rFonts w:ascii="ＭＳ ゴシック" w:eastAsia="ＭＳ ゴシック" w:hAnsi="ＭＳ ゴシック" w:hint="eastAsia"/>
              </w:rPr>
              <w:t>総務担当　○名　　など</w:t>
            </w:r>
          </w:p>
        </w:tc>
      </w:tr>
      <w:tr w:rsidR="001B7F6C" w:rsidTr="00186988">
        <w:trPr>
          <w:trHeight w:val="70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7723" w:type="dxa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  <w:w w:val="80"/>
              </w:rPr>
            </w:pPr>
            <w:r>
              <w:rPr>
                <w:rFonts w:ascii="ＭＳ ゴシック" w:eastAsia="ＭＳ ゴシック" w:hAnsi="ＭＳ ゴシック" w:hint="eastAsia"/>
              </w:rPr>
              <w:t>総務課　　など</w:t>
            </w:r>
          </w:p>
        </w:tc>
      </w:tr>
      <w:tr w:rsidR="001B7F6C" w:rsidTr="00186988">
        <w:trPr>
          <w:trHeight w:val="4917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活動する上で必要な情報</w:t>
            </w:r>
          </w:p>
        </w:tc>
        <w:tc>
          <w:tcPr>
            <w:tcW w:w="7723" w:type="dxa"/>
            <w:vAlign w:val="center"/>
          </w:tcPr>
          <w:p w:rsidR="001B7F6C" w:rsidRDefault="001B7F6C" w:rsidP="00B40DA3">
            <w:pPr>
              <w:spacing w:beforeLines="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「自家発電設備に係る燃料確認票」を参照</w:t>
            </w:r>
          </w:p>
          <w:p w:rsidR="001B7F6C" w:rsidRPr="00323C71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left:0;text-align:left;margin-left:9.15pt;margin-top:5.15pt;width:214.4pt;height:217.8pt;z-index:251661824" stroked="t">
                  <v:imagedata r:id="rId7" o:title=""/>
                </v:shape>
              </w:pict>
            </w: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>
                <v:shape id="_x0000_s1038" type="#_x0000_t48" style="position:absolute;left:0;text-align:left;margin-left:235.65pt;margin-top:11.5pt;width:136.5pt;height:38.15pt;z-index:251662848" adj="-8086,20581,-4565,5096,-949,5096,-18886,-232561">
                  <v:textbox style="mso-fit-shape-to-text:t" inset="5.85pt,.7pt,5.85pt,.7pt">
                    <w:txbxContent>
                      <w:p w:rsidR="001B7F6C" w:rsidRDefault="001B7F6C" w:rsidP="00CD7A3B">
                        <w:r>
                          <w:rPr>
                            <w:rFonts w:ascii="ＭＳ 明朝" w:hAnsi="ＭＳ 明朝" w:hint="eastAsia"/>
                          </w:rPr>
                          <w:t>業務実施にあたって必要となる情報を記載</w:t>
                        </w:r>
                      </w:p>
                    </w:txbxContent>
                  </v:textbox>
                  <o:callout v:ext="edit" minusy="t"/>
                </v:shape>
              </w:pict>
            </w: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>
                <v:shape id="_x0000_s1039" type="#_x0000_t48" style="position:absolute;left:0;text-align:left;margin-left:231.45pt;margin-top:12.55pt;width:136.5pt;height:31.25pt;z-index:251663872" adj="-15104,47503,-8110,5096,-949,5096,-16172,-332606">
                  <v:textbox style="mso-next-textbox:#_x0000_s1039;mso-fit-shape-to-text:t" inset="5.85pt,.7pt,5.85pt,.7pt">
                    <w:txbxContent>
                      <w:p w:rsidR="001B7F6C" w:rsidRDefault="001B7F6C" w:rsidP="00CD7A3B">
                        <w:r>
                          <w:rPr>
                            <w:rFonts w:ascii="ＭＳ 明朝" w:hAnsi="ＭＳ 明朝" w:hint="eastAsia"/>
                          </w:rPr>
                          <w:t>業務実施にあたって必要となる物品類を記載</w:t>
                        </w:r>
                      </w:p>
                    </w:txbxContent>
                  </v:textbox>
                  <o:callout v:ext="edit" minusy="t"/>
                </v:shape>
              </w:pict>
            </w:r>
          </w:p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>
                <v:shape id="_x0000_s1040" type="#_x0000_t48" style="position:absolute;left:0;text-align:left;margin-left:225.15pt;margin-top:48.8pt;width:136.5pt;height:31.25pt;z-index:251664896" adj="-9653,27406,-5594,5096,-949,5096,-14281,-356301">
                  <v:textbox style="mso-fit-shape-to-text:t" inset="5.85pt,.7pt,5.85pt,.7pt">
                    <w:txbxContent>
                      <w:p w:rsidR="001B7F6C" w:rsidRDefault="001B7F6C" w:rsidP="00CD7A3B">
                        <w:r>
                          <w:rPr>
                            <w:rFonts w:ascii="ＭＳ 明朝" w:hAnsi="ＭＳ 明朝" w:hint="eastAsia"/>
                          </w:rPr>
                          <w:t>業務実施にあたって想定される課題を記載</w:t>
                        </w:r>
                      </w:p>
                    </w:txbxContent>
                  </v:textbox>
                  <o:callout v:ext="edit" minusy="t"/>
                </v:shape>
              </w:pict>
            </w:r>
          </w:p>
        </w:tc>
      </w:tr>
      <w:tr w:rsidR="001B7F6C" w:rsidTr="00186988">
        <w:trPr>
          <w:trHeight w:val="70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活動する上で必要な物品</w:t>
            </w:r>
          </w:p>
        </w:tc>
        <w:tc>
          <w:tcPr>
            <w:tcW w:w="7723" w:type="dxa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院内ＰＨＳ、伝令　　など</w:t>
            </w:r>
          </w:p>
        </w:tc>
      </w:tr>
      <w:tr w:rsidR="001B7F6C" w:rsidTr="00D863FF">
        <w:trPr>
          <w:trHeight w:val="414"/>
        </w:trPr>
        <w:tc>
          <w:tcPr>
            <w:tcW w:w="1797" w:type="dxa"/>
            <w:gridSpan w:val="2"/>
            <w:shd w:val="clear" w:color="auto" w:fill="CCFFCC"/>
            <w:vAlign w:val="center"/>
          </w:tcPr>
          <w:p w:rsidR="001B7F6C" w:rsidRDefault="001B7F6C" w:rsidP="0018698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課題</w:t>
            </w:r>
          </w:p>
        </w:tc>
        <w:tc>
          <w:tcPr>
            <w:tcW w:w="7723" w:type="dxa"/>
            <w:vAlign w:val="center"/>
          </w:tcPr>
          <w:p w:rsidR="001B7F6C" w:rsidRDefault="001B7F6C" w:rsidP="001869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関係事業者（重油等の取扱事業者）が参加する院内訓練の実施　　など</w:t>
            </w:r>
          </w:p>
        </w:tc>
      </w:tr>
    </w:tbl>
    <w:p w:rsidR="001B7F6C" w:rsidRPr="00CD7A3B" w:rsidRDefault="001B7F6C" w:rsidP="00CD7A3B">
      <w:pPr>
        <w:rPr>
          <w:rStyle w:val="21"/>
          <w:rFonts w:ascii="ＭＳ ゴシック" w:eastAsia="ＭＳ ゴシック" w:hAnsi="ＭＳ ゴシック"/>
          <w:b w:val="0"/>
          <w:color w:val="auto"/>
          <w:sz w:val="24"/>
        </w:rPr>
      </w:pPr>
      <w:r w:rsidRPr="00CD7A3B">
        <w:rPr>
          <w:rStyle w:val="21"/>
          <w:rFonts w:ascii="ＭＳ ゴシック" w:eastAsia="ＭＳ ゴシック" w:hAnsi="ＭＳ ゴシック" w:hint="eastAsia"/>
          <w:b w:val="0"/>
          <w:color w:val="auto"/>
          <w:sz w:val="24"/>
        </w:rPr>
        <w:t>※　必要に応じて、レイアウト図、写真、別表などを追加する。</w:t>
      </w:r>
    </w:p>
    <w:p w:rsidR="001B7F6C" w:rsidRPr="00CD7A3B" w:rsidRDefault="001B7F6C" w:rsidP="00BB6A7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sectPr w:rsidR="001B7F6C" w:rsidRPr="00CD7A3B" w:rsidSect="00AF424B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F6C" w:rsidRDefault="001B7F6C" w:rsidP="0093485C">
      <w:r>
        <w:separator/>
      </w:r>
    </w:p>
  </w:endnote>
  <w:endnote w:type="continuationSeparator" w:id="0">
    <w:p w:rsidR="001B7F6C" w:rsidRDefault="001B7F6C" w:rsidP="00934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F6C" w:rsidRDefault="001B7F6C" w:rsidP="0093485C">
      <w:r>
        <w:separator/>
      </w:r>
    </w:p>
  </w:footnote>
  <w:footnote w:type="continuationSeparator" w:id="0">
    <w:p w:rsidR="001B7F6C" w:rsidRDefault="001B7F6C" w:rsidP="00934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F109A"/>
    <w:multiLevelType w:val="hybridMultilevel"/>
    <w:tmpl w:val="B992B0C6"/>
    <w:lvl w:ilvl="0" w:tplc="48007C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76F"/>
    <w:rsid w:val="00002078"/>
    <w:rsid w:val="00007BB7"/>
    <w:rsid w:val="00021535"/>
    <w:rsid w:val="000314B8"/>
    <w:rsid w:val="00044773"/>
    <w:rsid w:val="000466A7"/>
    <w:rsid w:val="00053BE2"/>
    <w:rsid w:val="0006040D"/>
    <w:rsid w:val="00064C6E"/>
    <w:rsid w:val="00066113"/>
    <w:rsid w:val="00067E2F"/>
    <w:rsid w:val="0009098E"/>
    <w:rsid w:val="00091316"/>
    <w:rsid w:val="000A783B"/>
    <w:rsid w:val="000A7F36"/>
    <w:rsid w:val="000B047E"/>
    <w:rsid w:val="000B05D3"/>
    <w:rsid w:val="000B1E94"/>
    <w:rsid w:val="000C2BCF"/>
    <w:rsid w:val="000E2022"/>
    <w:rsid w:val="001043F1"/>
    <w:rsid w:val="0011176F"/>
    <w:rsid w:val="001153D4"/>
    <w:rsid w:val="00116F93"/>
    <w:rsid w:val="001224E9"/>
    <w:rsid w:val="00151E5D"/>
    <w:rsid w:val="0018217A"/>
    <w:rsid w:val="00186988"/>
    <w:rsid w:val="001915C9"/>
    <w:rsid w:val="001A49B5"/>
    <w:rsid w:val="001A7CC4"/>
    <w:rsid w:val="001B7F6C"/>
    <w:rsid w:val="001D5DC2"/>
    <w:rsid w:val="001D66A9"/>
    <w:rsid w:val="001E64D6"/>
    <w:rsid w:val="001E7F02"/>
    <w:rsid w:val="001F2CBC"/>
    <w:rsid w:val="001F58DF"/>
    <w:rsid w:val="00224C54"/>
    <w:rsid w:val="002277A2"/>
    <w:rsid w:val="00232318"/>
    <w:rsid w:val="0024663E"/>
    <w:rsid w:val="002501BF"/>
    <w:rsid w:val="00270E63"/>
    <w:rsid w:val="002819BD"/>
    <w:rsid w:val="00285F40"/>
    <w:rsid w:val="00287722"/>
    <w:rsid w:val="0029054E"/>
    <w:rsid w:val="002C6FC2"/>
    <w:rsid w:val="002D1439"/>
    <w:rsid w:val="002E2291"/>
    <w:rsid w:val="00306C8C"/>
    <w:rsid w:val="003108E6"/>
    <w:rsid w:val="00311A83"/>
    <w:rsid w:val="00321D83"/>
    <w:rsid w:val="00323C71"/>
    <w:rsid w:val="003341FD"/>
    <w:rsid w:val="00343757"/>
    <w:rsid w:val="00363192"/>
    <w:rsid w:val="00391619"/>
    <w:rsid w:val="00395C7F"/>
    <w:rsid w:val="003961E0"/>
    <w:rsid w:val="0039621F"/>
    <w:rsid w:val="003C7E2D"/>
    <w:rsid w:val="003D537C"/>
    <w:rsid w:val="003E589F"/>
    <w:rsid w:val="003E6016"/>
    <w:rsid w:val="004075C6"/>
    <w:rsid w:val="0041243F"/>
    <w:rsid w:val="00423898"/>
    <w:rsid w:val="00434D83"/>
    <w:rsid w:val="00436D07"/>
    <w:rsid w:val="0043725D"/>
    <w:rsid w:val="0045408C"/>
    <w:rsid w:val="00454D21"/>
    <w:rsid w:val="0047441E"/>
    <w:rsid w:val="004860C6"/>
    <w:rsid w:val="00493CC0"/>
    <w:rsid w:val="00497362"/>
    <w:rsid w:val="004978A9"/>
    <w:rsid w:val="004B60E2"/>
    <w:rsid w:val="004B7170"/>
    <w:rsid w:val="004C1393"/>
    <w:rsid w:val="004D7B16"/>
    <w:rsid w:val="004E3474"/>
    <w:rsid w:val="004F1FAA"/>
    <w:rsid w:val="004F2BBE"/>
    <w:rsid w:val="004F5477"/>
    <w:rsid w:val="00532388"/>
    <w:rsid w:val="005463D4"/>
    <w:rsid w:val="005556CE"/>
    <w:rsid w:val="0057013D"/>
    <w:rsid w:val="00573324"/>
    <w:rsid w:val="0059215E"/>
    <w:rsid w:val="005A5A65"/>
    <w:rsid w:val="005B7C62"/>
    <w:rsid w:val="005C3518"/>
    <w:rsid w:val="005D3BB1"/>
    <w:rsid w:val="005E07B6"/>
    <w:rsid w:val="005E682F"/>
    <w:rsid w:val="006013D2"/>
    <w:rsid w:val="00620917"/>
    <w:rsid w:val="00631A06"/>
    <w:rsid w:val="00647906"/>
    <w:rsid w:val="0065056F"/>
    <w:rsid w:val="00656205"/>
    <w:rsid w:val="00660779"/>
    <w:rsid w:val="0066513C"/>
    <w:rsid w:val="00677BA7"/>
    <w:rsid w:val="006A22AA"/>
    <w:rsid w:val="006A5D11"/>
    <w:rsid w:val="006C62E9"/>
    <w:rsid w:val="006E10ED"/>
    <w:rsid w:val="006E5A9F"/>
    <w:rsid w:val="006E5D3E"/>
    <w:rsid w:val="006F3245"/>
    <w:rsid w:val="00700822"/>
    <w:rsid w:val="00713973"/>
    <w:rsid w:val="00725C67"/>
    <w:rsid w:val="00746521"/>
    <w:rsid w:val="00747B34"/>
    <w:rsid w:val="00786638"/>
    <w:rsid w:val="007C3F26"/>
    <w:rsid w:val="007E643D"/>
    <w:rsid w:val="00804539"/>
    <w:rsid w:val="0081734E"/>
    <w:rsid w:val="00823332"/>
    <w:rsid w:val="0084012C"/>
    <w:rsid w:val="008A1198"/>
    <w:rsid w:val="008B327E"/>
    <w:rsid w:val="008B67EB"/>
    <w:rsid w:val="008C3A03"/>
    <w:rsid w:val="008F22D0"/>
    <w:rsid w:val="008F427C"/>
    <w:rsid w:val="008F5C61"/>
    <w:rsid w:val="00911C20"/>
    <w:rsid w:val="00916134"/>
    <w:rsid w:val="009204D2"/>
    <w:rsid w:val="00920892"/>
    <w:rsid w:val="00925E75"/>
    <w:rsid w:val="0093485C"/>
    <w:rsid w:val="00946685"/>
    <w:rsid w:val="00952F76"/>
    <w:rsid w:val="0095496F"/>
    <w:rsid w:val="0095689D"/>
    <w:rsid w:val="00962305"/>
    <w:rsid w:val="009727CC"/>
    <w:rsid w:val="0097572A"/>
    <w:rsid w:val="009810E9"/>
    <w:rsid w:val="009826C5"/>
    <w:rsid w:val="009853E8"/>
    <w:rsid w:val="00991B64"/>
    <w:rsid w:val="0099643F"/>
    <w:rsid w:val="009A6D12"/>
    <w:rsid w:val="009F41EB"/>
    <w:rsid w:val="00A00F38"/>
    <w:rsid w:val="00A0515E"/>
    <w:rsid w:val="00A0714B"/>
    <w:rsid w:val="00A0727C"/>
    <w:rsid w:val="00A273F8"/>
    <w:rsid w:val="00A366D7"/>
    <w:rsid w:val="00A40578"/>
    <w:rsid w:val="00A406FB"/>
    <w:rsid w:val="00A4439A"/>
    <w:rsid w:val="00A500F2"/>
    <w:rsid w:val="00A629FD"/>
    <w:rsid w:val="00A63EAF"/>
    <w:rsid w:val="00A65CC4"/>
    <w:rsid w:val="00A73225"/>
    <w:rsid w:val="00A77D3F"/>
    <w:rsid w:val="00A81D0D"/>
    <w:rsid w:val="00A87F5B"/>
    <w:rsid w:val="00AB319E"/>
    <w:rsid w:val="00AC7395"/>
    <w:rsid w:val="00AD16E0"/>
    <w:rsid w:val="00AD1C24"/>
    <w:rsid w:val="00AF424B"/>
    <w:rsid w:val="00AF4738"/>
    <w:rsid w:val="00B01823"/>
    <w:rsid w:val="00B1063A"/>
    <w:rsid w:val="00B40417"/>
    <w:rsid w:val="00B40DA3"/>
    <w:rsid w:val="00B43993"/>
    <w:rsid w:val="00B56315"/>
    <w:rsid w:val="00B62845"/>
    <w:rsid w:val="00B641BD"/>
    <w:rsid w:val="00B669A2"/>
    <w:rsid w:val="00B70C2B"/>
    <w:rsid w:val="00B77AD8"/>
    <w:rsid w:val="00BB3626"/>
    <w:rsid w:val="00BB6A7C"/>
    <w:rsid w:val="00BC0908"/>
    <w:rsid w:val="00BD1FA8"/>
    <w:rsid w:val="00BD2DD2"/>
    <w:rsid w:val="00BE0431"/>
    <w:rsid w:val="00BF5E00"/>
    <w:rsid w:val="00C2364C"/>
    <w:rsid w:val="00C276B9"/>
    <w:rsid w:val="00C34832"/>
    <w:rsid w:val="00C44196"/>
    <w:rsid w:val="00C47A86"/>
    <w:rsid w:val="00C83D99"/>
    <w:rsid w:val="00C92021"/>
    <w:rsid w:val="00CB0CD8"/>
    <w:rsid w:val="00CB3292"/>
    <w:rsid w:val="00CB7624"/>
    <w:rsid w:val="00CD7A3B"/>
    <w:rsid w:val="00CE1C32"/>
    <w:rsid w:val="00CE74AD"/>
    <w:rsid w:val="00D05DA3"/>
    <w:rsid w:val="00D16F2A"/>
    <w:rsid w:val="00D315E8"/>
    <w:rsid w:val="00D47524"/>
    <w:rsid w:val="00D77D41"/>
    <w:rsid w:val="00D8434F"/>
    <w:rsid w:val="00D85638"/>
    <w:rsid w:val="00D863FF"/>
    <w:rsid w:val="00D95FFC"/>
    <w:rsid w:val="00DB4589"/>
    <w:rsid w:val="00DB59A4"/>
    <w:rsid w:val="00DD6A65"/>
    <w:rsid w:val="00DD7615"/>
    <w:rsid w:val="00DE02B9"/>
    <w:rsid w:val="00E31B7F"/>
    <w:rsid w:val="00E365DC"/>
    <w:rsid w:val="00E56FC6"/>
    <w:rsid w:val="00E61D30"/>
    <w:rsid w:val="00E62704"/>
    <w:rsid w:val="00E92DC4"/>
    <w:rsid w:val="00EA3303"/>
    <w:rsid w:val="00EB376F"/>
    <w:rsid w:val="00EC5AA6"/>
    <w:rsid w:val="00EC5DB1"/>
    <w:rsid w:val="00EC6D9F"/>
    <w:rsid w:val="00ED10A2"/>
    <w:rsid w:val="00ED6BB2"/>
    <w:rsid w:val="00EF7CE1"/>
    <w:rsid w:val="00F0221D"/>
    <w:rsid w:val="00F02D0C"/>
    <w:rsid w:val="00F12706"/>
    <w:rsid w:val="00F26CDC"/>
    <w:rsid w:val="00F32BEE"/>
    <w:rsid w:val="00F4637A"/>
    <w:rsid w:val="00F46BB1"/>
    <w:rsid w:val="00F4729E"/>
    <w:rsid w:val="00F61BDA"/>
    <w:rsid w:val="00F62709"/>
    <w:rsid w:val="00F66CEE"/>
    <w:rsid w:val="00F67D31"/>
    <w:rsid w:val="00F8462E"/>
    <w:rsid w:val="00F84DA7"/>
    <w:rsid w:val="00FD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75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6D1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3485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348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3485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3485C"/>
    <w:rPr>
      <w:rFonts w:cs="Times New Roman"/>
    </w:rPr>
  </w:style>
  <w:style w:type="character" w:customStyle="1" w:styleId="21">
    <w:name w:val="参照 21"/>
    <w:uiPriority w:val="99"/>
    <w:rsid w:val="00CD7A3B"/>
    <w:rPr>
      <w:b/>
      <w:smallCaps/>
      <w:color w:val="5B9BD5"/>
      <w:spacing w:val="5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957</TotalTime>
  <Pages>2</Pages>
  <Words>99</Words>
  <Characters>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孝樹</dc:creator>
  <cp:keywords/>
  <dc:description/>
  <cp:lastModifiedBy>Administrator</cp:lastModifiedBy>
  <cp:revision>260</cp:revision>
  <dcterms:created xsi:type="dcterms:W3CDTF">2018-05-05T06:31:00Z</dcterms:created>
  <dcterms:modified xsi:type="dcterms:W3CDTF">2018-08-31T04:56:00Z</dcterms:modified>
</cp:coreProperties>
</file>