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snapToGrid w:val="0"/>
        <w:jc w:val="center"/>
        <w:rPr>
          <w:rFonts w:hint="default" w:ascii="UD デジタル 教科書体 N-R" w:hAnsi="UD デジタル 教科書体 N-R" w:eastAsia="UD デジタル 教科書体 N-R"/>
          <w:sz w:val="24"/>
        </w:rPr>
      </w:pPr>
      <w:bookmarkStart w:id="0" w:name="_GoBack"/>
      <w:bookmarkEnd w:id="0"/>
      <w:r>
        <w:rPr>
          <w:rFonts w:hint="eastAsia" w:ascii="UD デジタル 教科書体 N-R" w:hAnsi="UD デジタル 教科書体 N-R" w:eastAsia="UD デジタル 教科書体 N-R"/>
          <w:b w:val="1"/>
          <w:sz w:val="28"/>
        </w:rPr>
        <w:t>実践記録シート</w:t>
      </w:r>
    </w:p>
    <w:p>
      <w:pPr>
        <w:pStyle w:val="0"/>
        <w:snapToGrid w:val="0"/>
        <w:ind w:left="6510" w:leftChars="3100"/>
        <w:rPr>
          <w:rFonts w:hint="default" w:ascii="UD デジタル 教科書体 N-R" w:hAnsi="UD デジタル 教科書体 N-R" w:eastAsia="UD デジタル 教科書体 N-R"/>
          <w:sz w:val="24"/>
        </w:rPr>
      </w:pPr>
      <w:r>
        <w:rPr>
          <w:rFonts w:hint="eastAsia" w:ascii="UD デジタル 教科書体 N-R" w:hAnsi="UD デジタル 教科書体 N-R" w:eastAsia="UD デジタル 教科書体 N-R"/>
          <w:sz w:val="24"/>
          <w:u w:val="single" w:color="auto"/>
        </w:rPr>
        <w:t>氏名：　　　　　　　　　</w:t>
      </w:r>
    </w:p>
    <w:p>
      <w:pPr>
        <w:pStyle w:val="0"/>
        <w:snapToGrid w:val="0"/>
        <w:rPr>
          <w:rFonts w:hint="default" w:ascii="UD デジタル 教科書体 N-R" w:hAnsi="UD デジタル 教科書体 N-R" w:eastAsia="UD デジタル 教科書体 N-R"/>
          <w:b w:val="1"/>
          <w:sz w:val="32"/>
        </w:rPr>
      </w:pPr>
      <w:r>
        <w:rPr>
          <w:rFonts w:hint="eastAsia" w:ascii="UD デジタル 教科書体 N-R" w:hAnsi="UD デジタル 教科書体 N-R" w:eastAsia="UD デジタル 教科書体 N-R"/>
          <w:b w:val="1"/>
          <w:sz w:val="24"/>
        </w:rPr>
        <w:t>１　行動目標について</w:t>
      </w:r>
    </w:p>
    <w:p>
      <w:pPr>
        <w:pStyle w:val="0"/>
        <w:snapToGrid w:val="0"/>
        <w:ind w:left="210" w:leftChars="100" w:firstLine="230" w:firstLineChars="100"/>
        <w:rPr>
          <w:rFonts w:hint="default" w:ascii="UD デジタル 教科書体 N-R" w:hAnsi="UD デジタル 教科書体 N-R" w:eastAsia="UD デジタル 教科書体 N-R"/>
          <w:sz w:val="24"/>
        </w:rPr>
      </w:pPr>
      <w:r>
        <w:rPr>
          <w:rFonts w:hint="eastAsia" w:ascii="UD デジタル 教科書体 N-R" w:hAnsi="UD デジタル 教科書体 N-R" w:eastAsia="UD デジタル 教科書体 N-R"/>
          <w:spacing w:val="0"/>
          <w:w w:val="96"/>
          <w:kern w:val="0"/>
          <w:sz w:val="24"/>
          <w:fitText w:val="9240" w:id="1"/>
        </w:rPr>
        <w:t>設定したグループの共通行動目標と個人の行動目標を記入し、日々の取組を記録します</w:t>
      </w:r>
      <w:r>
        <w:rPr>
          <w:rFonts w:hint="eastAsia" w:ascii="UD デジタル 教科書体 N-R" w:hAnsi="UD デジタル 教科書体 N-R" w:eastAsia="UD デジタル 教科書体 N-R"/>
          <w:spacing w:val="12"/>
          <w:w w:val="96"/>
          <w:kern w:val="0"/>
          <w:sz w:val="24"/>
          <w:fitText w:val="9240" w:id="1"/>
        </w:rPr>
        <w:t>。</w:t>
      </w:r>
    </w:p>
    <w:p>
      <w:pPr>
        <w:pStyle w:val="0"/>
        <w:snapToGrid w:val="0"/>
        <w:rPr>
          <w:rFonts w:hint="default" w:ascii="UD デジタル 教科書体 N-R" w:hAnsi="UD デジタル 教科書体 N-R" w:eastAsia="UD デジタル 教科書体 N-R"/>
          <w:sz w:val="24"/>
        </w:rPr>
      </w:pPr>
      <w:r>
        <w:rPr>
          <w:rFonts w:hint="eastAsia" w:ascii="UD デジタル 教科書体 N-R" w:hAnsi="UD デジタル 教科書体 N-R" w:eastAsia="UD デジタル 教科書体 N-R"/>
          <w:sz w:val="24"/>
        </w:rPr>
        <w:t>＜グループ（事業所）の共通行動目標＞</w:t>
      </w:r>
    </w:p>
    <w:tbl>
      <w:tblPr>
        <w:tblStyle w:val="22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9072"/>
      </w:tblGrid>
      <w:tr>
        <w:trPr>
          <w:trHeight w:val="737" w:hRule="atLeast"/>
        </w:trPr>
        <w:tc>
          <w:tcPr>
            <w:tcW w:w="9072" w:type="dxa"/>
            <w:vAlign w:val="top"/>
          </w:tcPr>
          <w:p>
            <w:pPr>
              <w:pStyle w:val="0"/>
              <w:snapToGrid w:val="0"/>
              <w:rPr>
                <w:rFonts w:hint="default" w:ascii="UD デジタル 教科書体 N-R" w:hAnsi="UD デジタル 教科書体 N-R" w:eastAsia="UD デジタル 教科書体 N-R"/>
              </w:rPr>
            </w:pPr>
          </w:p>
        </w:tc>
      </w:tr>
    </w:tbl>
    <w:p>
      <w:pPr>
        <w:pStyle w:val="0"/>
        <w:snapToGrid w:val="0"/>
        <w:rPr>
          <w:rFonts w:hint="default" w:ascii="UD デジタル 教科書体 N-R" w:hAnsi="UD デジタル 教科書体 N-R" w:eastAsia="UD デジタル 教科書体 N-R"/>
          <w:sz w:val="24"/>
        </w:rPr>
      </w:pPr>
    </w:p>
    <w:p>
      <w:pPr>
        <w:pStyle w:val="0"/>
        <w:snapToGrid w:val="0"/>
        <w:rPr>
          <w:rFonts w:hint="default" w:ascii="UD デジタル 教科書体 N-R" w:hAnsi="UD デジタル 教科書体 N-R" w:eastAsia="UD デジタル 教科書体 N-R"/>
          <w:sz w:val="24"/>
        </w:rPr>
      </w:pPr>
      <w:r>
        <w:rPr>
          <w:rFonts w:hint="eastAsia" w:ascii="UD デジタル 教科書体 N-R" w:hAnsi="UD デジタル 教科書体 N-R" w:eastAsia="UD デジタル 教科書体 N-R"/>
          <w:sz w:val="24"/>
        </w:rPr>
        <w:t>＜個人の行動目標①＞</w:t>
      </w:r>
    </w:p>
    <w:tbl>
      <w:tblPr>
        <w:tblStyle w:val="22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9072"/>
      </w:tblGrid>
      <w:tr>
        <w:trPr>
          <w:trHeight w:val="737" w:hRule="atLeast"/>
        </w:trPr>
        <w:tc>
          <w:tcPr>
            <w:tcW w:w="9072" w:type="dxa"/>
            <w:vAlign w:val="top"/>
          </w:tcPr>
          <w:p>
            <w:pPr>
              <w:pStyle w:val="0"/>
              <w:snapToGrid w:val="0"/>
              <w:rPr>
                <w:rFonts w:hint="default" w:ascii="UD デジタル 教科書体 N-R" w:hAnsi="UD デジタル 教科書体 N-R" w:eastAsia="UD デジタル 教科書体 N-R"/>
              </w:rPr>
            </w:pPr>
          </w:p>
        </w:tc>
      </w:tr>
    </w:tbl>
    <w:p>
      <w:pPr>
        <w:pStyle w:val="0"/>
        <w:snapToGrid w:val="0"/>
        <w:rPr>
          <w:rFonts w:hint="default" w:ascii="UD デジタル 教科書体 N-R" w:hAnsi="UD デジタル 教科書体 N-R" w:eastAsia="UD デジタル 教科書体 N-R"/>
          <w:sz w:val="24"/>
        </w:rPr>
      </w:pPr>
    </w:p>
    <w:p>
      <w:pPr>
        <w:pStyle w:val="0"/>
        <w:snapToGrid w:val="0"/>
        <w:rPr>
          <w:rFonts w:hint="default" w:ascii="UD デジタル 教科書体 N-R" w:hAnsi="UD デジタル 教科書体 N-R" w:eastAsia="UD デジタル 教科書体 N-R"/>
          <w:sz w:val="24"/>
        </w:rPr>
      </w:pPr>
      <w:r>
        <w:rPr>
          <w:rFonts w:hint="eastAsia" w:ascii="UD デジタル 教科書体 N-R" w:hAnsi="UD デジタル 教科書体 N-R" w:eastAsia="UD デジタル 教科書体 N-R"/>
          <w:sz w:val="24"/>
        </w:rPr>
        <w:t>＜個人の行動目標②＞</w:t>
      </w:r>
    </w:p>
    <w:tbl>
      <w:tblPr>
        <w:tblStyle w:val="22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9072"/>
      </w:tblGrid>
      <w:tr>
        <w:trPr>
          <w:trHeight w:val="737" w:hRule="atLeast"/>
        </w:trPr>
        <w:tc>
          <w:tcPr>
            <w:tcW w:w="9072" w:type="dxa"/>
            <w:vAlign w:val="top"/>
          </w:tcPr>
          <w:p>
            <w:pPr>
              <w:pStyle w:val="0"/>
              <w:snapToGrid w:val="0"/>
              <w:rPr>
                <w:rFonts w:hint="default" w:ascii="UD デジタル 教科書体 N-R" w:hAnsi="UD デジタル 教科書体 N-R" w:eastAsia="UD デジタル 教科書体 N-R"/>
              </w:rPr>
            </w:pPr>
          </w:p>
        </w:tc>
      </w:tr>
    </w:tbl>
    <w:p>
      <w:pPr>
        <w:pStyle w:val="0"/>
        <w:snapToGrid w:val="0"/>
        <w:rPr>
          <w:rFonts w:hint="default" w:ascii="UD デジタル 教科書体 N-R" w:hAnsi="UD デジタル 教科書体 N-R" w:eastAsia="UD デジタル 教科書体 N-R"/>
          <w:sz w:val="24"/>
        </w:rPr>
      </w:pPr>
    </w:p>
    <w:p>
      <w:pPr>
        <w:pStyle w:val="0"/>
        <w:snapToGrid w:val="0"/>
        <w:rPr>
          <w:rFonts w:hint="default" w:ascii="UD デジタル 教科書体 N-R" w:hAnsi="UD デジタル 教科書体 N-R" w:eastAsia="UD デジタル 教科書体 N-R"/>
          <w:sz w:val="24"/>
        </w:rPr>
      </w:pPr>
      <w:r>
        <w:rPr>
          <w:rFonts w:hint="eastAsia" w:ascii="UD デジタル 教科書体 N-R" w:hAnsi="UD デジタル 教科書体 N-R" w:eastAsia="UD デジタル 教科書体 N-R"/>
          <w:sz w:val="24"/>
        </w:rPr>
        <w:t>＜個人の行動目標③＞</w:t>
      </w:r>
    </w:p>
    <w:tbl>
      <w:tblPr>
        <w:tblStyle w:val="22"/>
        <w:tblW w:w="0" w:type="auto"/>
        <w:tblInd w:w="0" w:type="dxa"/>
        <w:tblLayout w:type="fixed"/>
        <w:tblLook w:firstRow="1" w:lastRow="0" w:firstColumn="1" w:lastColumn="0" w:noHBand="0" w:noVBand="1" w:val="04A0"/>
      </w:tblPr>
      <w:tblGrid>
        <w:gridCol w:w="9072"/>
      </w:tblGrid>
      <w:tr>
        <w:trPr>
          <w:trHeight w:val="737" w:hRule="atLeast"/>
        </w:trPr>
        <w:tc>
          <w:tcPr>
            <w:tcW w:w="9072" w:type="dxa"/>
            <w:vAlign w:val="top"/>
          </w:tcPr>
          <w:p>
            <w:pPr>
              <w:pStyle w:val="0"/>
              <w:snapToGrid w:val="0"/>
              <w:rPr>
                <w:rFonts w:hint="default" w:ascii="UD デジタル 教科書体 N-R" w:hAnsi="UD デジタル 教科書体 N-R" w:eastAsia="UD デジタル 教科書体 N-R"/>
              </w:rPr>
            </w:pPr>
          </w:p>
        </w:tc>
      </w:tr>
    </w:tbl>
    <w:p>
      <w:pPr>
        <w:pStyle w:val="0"/>
        <w:snapToGrid w:val="0"/>
        <w:rPr>
          <w:rFonts w:hint="default" w:ascii="UD デジタル 教科書体 N-R" w:hAnsi="UD デジタル 教科書体 N-R" w:eastAsia="UD デジタル 教科書体 N-R"/>
          <w:b w:val="1"/>
          <w:sz w:val="32"/>
        </w:rPr>
      </w:pPr>
    </w:p>
    <w:p>
      <w:pPr>
        <w:pStyle w:val="0"/>
        <w:snapToGrid w:val="0"/>
        <w:rPr>
          <w:rFonts w:hint="default" w:ascii="UD デジタル 教科書体 N-R" w:hAnsi="UD デジタル 教科書体 N-R" w:eastAsia="UD デジタル 教科書体 N-R"/>
          <w:sz w:val="24"/>
        </w:rPr>
      </w:pPr>
      <w:r>
        <w:rPr>
          <w:rFonts w:hint="eastAsia" w:ascii="UD デジタル 教科書体 N-R" w:hAnsi="UD デジタル 教科書体 N-R" w:eastAsia="UD デジタル 教科書体 N-R"/>
          <w:b w:val="1"/>
          <w:sz w:val="24"/>
        </w:rPr>
        <w:t>２　実践記録シートの記入方法</w:t>
      </w:r>
    </w:p>
    <w:p>
      <w:pPr>
        <w:pStyle w:val="0"/>
        <w:snapToGrid w:val="0"/>
        <w:ind w:left="210" w:leftChars="100" w:firstLine="210" w:firstLineChars="100"/>
        <w:rPr>
          <w:rFonts w:hint="default" w:ascii="UD デジタル 教科書体 N-R" w:hAnsi="UD デジタル 教科書体 N-R" w:eastAsia="UD デジタル 教科書体 N-R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4" behindDoc="0" locked="0" layoutInCell="1" hidden="0" allowOverlap="1">
                <wp:simplePos x="0" y="0"/>
                <wp:positionH relativeFrom="column">
                  <wp:posOffset>737870</wp:posOffset>
                </wp:positionH>
                <wp:positionV relativeFrom="paragraph">
                  <wp:posOffset>1503680</wp:posOffset>
                </wp:positionV>
                <wp:extent cx="414020" cy="1171575"/>
                <wp:effectExtent l="19685" t="19685" r="41275" b="20320"/>
                <wp:wrapNone/>
                <wp:docPr id="1026" name="直線コネクタ 17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直線コネクタ 17"/>
                      <wps:cNvSpPr/>
                      <wps:spPr>
                        <a:xfrm flipH="1">
                          <a:off x="0" y="0"/>
                          <a:ext cx="414020" cy="117157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7" style="mso-wrap-distance-top:0pt;flip:x;mso-wrap-distance-right:9pt;mso-wrap-distance-bottom:0pt;mso-position-vertical-relative:text;mso-position-horizontal-relative:text;position:absolute;mso-wrap-distance-left:9pt;z-index:4;" o:spid="_x0000_s1026" o:allowincell="t" o:allowoverlap="t" filled="f" stroked="t" strokecolor="#000000 [3213]" strokeweight="2.25pt" o:spt="20" from="58.1pt,118.4pt" to="90.7pt,210.65pt">
                <v:fill/>
                <v:stroke linestyle="single" miterlimit="8" endcap="flat" dashstyle="solid" filltype="solid" startarrow="block" endarrow="none"/>
                <v:textbox style="layout-flow:horizontal;"/>
                <v:imagedata o:title=""/>
                <w10:wrap type="none" anchorx="text" anchory="text"/>
              </v:line>
            </w:pict>
          </mc:Fallback>
        </mc:AlternateContent>
      </w:r>
      <w:r>
        <w:rPr>
          <w:rFonts w:hint="eastAsia"/>
        </w:rPr>
        <w:drawing>
          <wp:anchor distT="0" distB="0" distL="114300" distR="114300" simplePos="0" relativeHeight="2" behindDoc="0" locked="0" layoutInCell="1" hidden="0" allowOverlap="1">
            <wp:simplePos x="0" y="0"/>
            <wp:positionH relativeFrom="margin">
              <wp:posOffset>165100</wp:posOffset>
            </wp:positionH>
            <wp:positionV relativeFrom="paragraph">
              <wp:posOffset>786765</wp:posOffset>
            </wp:positionV>
            <wp:extent cx="5723890" cy="1720850"/>
            <wp:effectExtent l="0" t="0" r="0" b="0"/>
            <wp:wrapTopAndBottom/>
            <wp:docPr id="1027" name="Picture 1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7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23890" cy="1720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UD デジタル 教科書体 N-R" w:hAnsi="UD デジタル 教科書体 N-R" w:eastAsia="UD デジタル 教科書体 N-R"/>
          <w:sz w:val="24"/>
        </w:rPr>
        <w:t>グループの共通行動目標（</w:t>
      </w:r>
      <w:r>
        <w:rPr>
          <w:rFonts w:hint="eastAsia" w:ascii="UD デジタル 教科書体 N-R" w:hAnsi="UD デジタル 教科書体 N-R" w:eastAsia="UD デジタル 教科書体 N-R"/>
          <w:b w:val="1"/>
          <w:sz w:val="24"/>
        </w:rPr>
        <w:t>共通目標</w:t>
      </w:r>
      <w:r>
        <w:rPr>
          <w:rFonts w:hint="eastAsia" w:ascii="UD デジタル 教科書体 N-R" w:hAnsi="UD デジタル 教科書体 N-R" w:eastAsia="UD デジタル 教科書体 N-R"/>
          <w:sz w:val="24"/>
        </w:rPr>
        <w:t>）、個人の行動目標（</w:t>
      </w:r>
      <w:r>
        <w:rPr>
          <w:rFonts w:hint="eastAsia" w:ascii="UD デジタル 教科書体 N-R" w:hAnsi="UD デジタル 教科書体 N-R" w:eastAsia="UD デジタル 教科書体 N-R"/>
          <w:b w:val="1"/>
          <w:sz w:val="24"/>
        </w:rPr>
        <w:t>個人①～③</w:t>
      </w:r>
      <w:r>
        <w:rPr>
          <w:rFonts w:hint="eastAsia" w:ascii="UD デジタル 教科書体 N-R" w:hAnsi="UD デジタル 教科書体 N-R" w:eastAsia="UD デジタル 教科書体 N-R"/>
          <w:sz w:val="24"/>
        </w:rPr>
        <w:t>）の欄には、行動目標の実施状況を記入します。</w:t>
      </w:r>
    </w:p>
    <w:p>
      <w:pPr>
        <w:pStyle w:val="0"/>
        <w:snapToGrid w:val="0"/>
        <w:ind w:left="210" w:leftChars="100" w:firstLine="210" w:firstLineChars="100"/>
        <w:rPr>
          <w:rFonts w:hint="default" w:ascii="UD デジタル 教科書体 N-R" w:hAnsi="UD デジタル 教科書体 N-R" w:eastAsia="UD デジタル 教科書体 N-R"/>
          <w:sz w:val="24"/>
        </w:rPr>
      </w:pPr>
      <w:r>
        <w:rPr>
          <w:rFonts w:hint="eastAsia"/>
        </w:rPr>
        <mc:AlternateContent>
          <mc:Choice Requires="wps">
            <w:drawing>
              <wp:anchor distT="0" distB="0" distL="114300" distR="114300" simplePos="0" relativeHeight="7" behindDoc="0" locked="0" layoutInCell="1" hidden="0" allowOverlap="1">
                <wp:simplePos x="0" y="0"/>
                <wp:positionH relativeFrom="margin">
                  <wp:posOffset>2694305</wp:posOffset>
                </wp:positionH>
                <wp:positionV relativeFrom="paragraph">
                  <wp:posOffset>1751965</wp:posOffset>
                </wp:positionV>
                <wp:extent cx="145415" cy="427355"/>
                <wp:effectExtent l="32385" t="19685" r="29845" b="20320"/>
                <wp:wrapNone/>
                <wp:docPr id="1028" name="直線コネクタ 19"/>
                <a:graphic xmlns:a="http://schemas.openxmlformats.org/drawingml/2006/main">
                  <a:graphicData uri="http://schemas.microsoft.com/office/word/2010/wordprocessingShape">
                    <wps:wsp>
                      <wps:cNvPr id="1028" name="直線コネクタ 19"/>
                      <wps:cNvSpPr/>
                      <wps:spPr>
                        <a:xfrm>
                          <a:off x="0" y="0"/>
                          <a:ext cx="145415" cy="427355"/>
                        </a:xfrm>
                        <a:prstGeom prst="line">
                          <a:avLst/>
                        </a:prstGeom>
                        <a:ln w="28575">
                          <a:solidFill>
                            <a:schemeClr val="tx1"/>
                          </a:solidFill>
                          <a:headEnd type="triangle"/>
                          <a:tailEnd type="non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9" style="mso-wrap-distance-top:0pt;mso-wrap-distance-right:9pt;mso-wrap-distance-bottom:0pt;mso-position-vertical-relative:text;mso-position-horizontal-relative:margin;position:absolute;mso-wrap-distance-left:9pt;z-index:7;" o:spid="_x0000_s1028" o:allowincell="t" o:allowoverlap="t" filled="f" stroked="t" strokecolor="#000000 [3213]" strokeweight="2.25pt" o:spt="20" from="212.15pt,137.95000000000002pt" to="223.60000000000002pt,171.60000000000002pt">
                <v:fill/>
                <v:stroke linestyle="single" miterlimit="8" endcap="flat" dashstyle="solid" filltype="solid" startarrow="block" endarrow="none"/>
                <v:textbox style="layout-flow:horizontal;"/>
                <v:imagedata o:title=""/>
                <w10:wrap type="none" anchorx="margin" anchory="text"/>
              </v:line>
            </w:pict>
          </mc:Fallback>
        </mc:AlternateContent>
      </w:r>
      <w:r>
        <w:rPr>
          <w:rFonts w:hint="eastAsia" w:ascii="UD デジタル 教科書体 N-R" w:hAnsi="UD デジタル 教科書体 N-R" w:eastAsia="UD デジタル 教科書体 N-R"/>
          <w:sz w:val="24"/>
        </w:rPr>
        <w:t>歩数、血圧、体重の欄は各個人で測定した場合に数値を記入します。</w:t>
      </w:r>
    </w:p>
    <w:p>
      <w:pPr>
        <w:pStyle w:val="0"/>
        <w:snapToGrid w:val="0"/>
        <w:rPr>
          <w:rFonts w:hint="default" w:ascii="UD デジタル 教科書体 N-R" w:hAnsi="UD デジタル 教科書体 N-R" w:eastAsia="UD デジタル 教科書体 N-R"/>
          <w:b w:val="1"/>
          <w:sz w:val="32"/>
        </w:rPr>
      </w:pPr>
      <w:r>
        <w:rPr>
          <w:rFonts w:hint="default" w:ascii="UD デジタル 教科書体 N-R" w:hAnsi="UD デジタル 教科書体 N-R" w:eastAsia="UD デジタル 教科書体 N-R"/>
          <w:b w:val="1"/>
          <w:sz w:val="32"/>
        </w:rPr>
        <mc:AlternateContent>
          <mc:Choice Requires="wps">
            <w:drawing>
              <wp:anchor distT="45720" distB="45720" distL="114300" distR="114300" simplePos="0" relativeHeight="5" behindDoc="1" locked="0" layoutInCell="1" hidden="0" allowOverlap="1">
                <wp:simplePos x="0" y="0"/>
                <wp:positionH relativeFrom="column">
                  <wp:posOffset>2048510</wp:posOffset>
                </wp:positionH>
                <wp:positionV relativeFrom="paragraph">
                  <wp:posOffset>1967230</wp:posOffset>
                </wp:positionV>
                <wp:extent cx="3856355" cy="2012950"/>
                <wp:effectExtent l="19685" t="19685" r="29845" b="20320"/>
                <wp:wrapNone/>
                <wp:docPr id="1029" name="テキスト ボックス 2"/>
                <a:graphic xmlns:a="http://schemas.openxmlformats.org/drawingml/2006/main">
                  <a:graphicData uri="http://schemas.microsoft.com/office/word/2010/wordprocessingShape">
                    <wps:wsp>
                      <wps:cNvPr id="1029" name="テキスト ボックス 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3856355" cy="2012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napToGrid w:val="0"/>
                              <w:jc w:val="left"/>
                              <w:rPr>
                                <w:rFonts w:hint="default" w:ascii="UD デジタル 教科書体 N-R" w:hAnsi="UD デジタル 教科書体 N-R" w:eastAsia="UD デジタル 教科書体 N-R"/>
                                <w:b w:val="1"/>
                                <w:sz w:val="22"/>
                              </w:rPr>
                            </w:pP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b w:val="1"/>
                                <w:sz w:val="22"/>
                              </w:rPr>
                              <w:t>左側に収縮期血圧</w:t>
                            </w: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b w:val="1"/>
                                <w:sz w:val="22"/>
                              </w:rPr>
                              <w:t>(</w:t>
                            </w: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b w:val="1"/>
                                <w:sz w:val="22"/>
                              </w:rPr>
                              <w:t>上</w:t>
                            </w: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b w:val="1"/>
                                <w:sz w:val="22"/>
                              </w:rPr>
                              <w:t>)</w:t>
                            </w: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b w:val="1"/>
                                <w:sz w:val="22"/>
                              </w:rPr>
                              <w:t>、右側に拡張期血圧</w:t>
                            </w: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b w:val="1"/>
                                <w:sz w:val="22"/>
                              </w:rPr>
                              <w:t>(</w:t>
                            </w: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b w:val="1"/>
                                <w:sz w:val="22"/>
                              </w:rPr>
                              <w:t>下</w:t>
                            </w: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b w:val="1"/>
                                <w:sz w:val="22"/>
                              </w:rPr>
                              <w:t>)</w:t>
                            </w: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b w:val="1"/>
                                <w:sz w:val="22"/>
                              </w:rPr>
                              <w:t>を記入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ind w:left="220" w:hanging="220" w:hangingChars="100"/>
                              <w:jc w:val="left"/>
                              <w:rPr>
                                <w:rFonts w:hint="default" w:ascii="UD デジタル 教科書体 N-R" w:hAnsi="UD デジタル 教科書体 N-R" w:eastAsia="UD デジタル 教科書体 N-R"/>
                                <w:sz w:val="22"/>
                              </w:rPr>
                            </w:pP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b w:val="1"/>
                                <w:sz w:val="22"/>
                              </w:rPr>
                              <w:t>◎家庭で血圧を測定する目的</w:t>
                            </w:r>
                            <w:r>
                              <w:rPr>
                                <w:rFonts w:hint="default" w:ascii="UD デジタル 教科書体 N-R" w:hAnsi="UD デジタル 教科書体 N-R" w:eastAsia="UD デジタル 教科書体 N-R"/>
                                <w:b w:val="1"/>
                                <w:sz w:val="22"/>
                              </w:rPr>
                              <w:br w:type="textWrapping" w:clear="none"/>
                            </w: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b w:val="1"/>
                                <w:sz w:val="22"/>
                              </w:rPr>
                              <w:t>普段の血圧の状態を正確に知ること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ind w:left="220" w:hanging="220" w:hangingChars="100"/>
                              <w:jc w:val="left"/>
                              <w:rPr>
                                <w:rFonts w:hint="default" w:ascii="UD デジタル 教科書体 N-R" w:hAnsi="UD デジタル 教科書体 N-R" w:eastAsia="UD デジタル 教科書体 N-R"/>
                                <w:sz w:val="22"/>
                              </w:rPr>
                            </w:pP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b w:val="1"/>
                                <w:sz w:val="22"/>
                              </w:rPr>
                              <w:t>◎高血圧の診断基準（家庭で測定した血圧の場合）</w:t>
                            </w:r>
                            <w:r>
                              <w:rPr>
                                <w:rFonts w:hint="default" w:ascii="UD デジタル 教科書体 N-R" w:hAnsi="UD デジタル 教科書体 N-R" w:eastAsia="UD デジタル 教科書体 N-R"/>
                                <w:sz w:val="22"/>
                              </w:rPr>
                              <w:br w:type="textWrapping" w:clear="none"/>
                            </w: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sz w:val="22"/>
                              </w:rPr>
                              <w:t>収縮期</w:t>
                            </w: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b w:val="1"/>
                                <w:sz w:val="22"/>
                                <w:u w:val="double" w:color="auto"/>
                              </w:rPr>
                              <w:t>135mmHg</w:t>
                            </w: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b w:val="1"/>
                                <w:sz w:val="22"/>
                                <w:u w:val="double" w:color="auto"/>
                              </w:rPr>
                              <w:t>以上</w:t>
                            </w: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sz w:val="22"/>
                              </w:rPr>
                              <w:t>、拡張期</w:t>
                            </w: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b w:val="1"/>
                                <w:sz w:val="22"/>
                                <w:u w:val="double" w:color="auto"/>
                              </w:rPr>
                              <w:t>85mmHg</w:t>
                            </w: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b w:val="1"/>
                                <w:sz w:val="22"/>
                                <w:u w:val="double" w:color="auto"/>
                              </w:rPr>
                              <w:t>以上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ind w:firstLine="220" w:firstLineChars="100"/>
                              <w:jc w:val="left"/>
                              <w:rPr>
                                <w:rFonts w:hint="default" w:ascii="UD デジタル 教科書体 N-R" w:hAnsi="UD デジタル 教科書体 N-R" w:eastAsia="UD デジタル 教科書体 N-R"/>
                                <w:sz w:val="22"/>
                              </w:rPr>
                            </w:pP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sz w:val="22"/>
                              </w:rPr>
                              <w:t>→</w:t>
                            </w: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w w:val="92"/>
                                <w:kern w:val="0"/>
                                <w:sz w:val="22"/>
                                <w:fitText w:val="4048" w:id="2"/>
                              </w:rPr>
                              <w:t>この値が超える日が続く場合は、医師に相談</w:t>
                            </w: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spacing w:val="1"/>
                                <w:w w:val="91"/>
                                <w:kern w:val="0"/>
                                <w:sz w:val="22"/>
                                <w:fitText w:val="1214" w:id="3"/>
                              </w:rPr>
                              <w:t>しましょう</w:t>
                            </w: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spacing w:val="2"/>
                                <w:w w:val="91"/>
                                <w:kern w:val="0"/>
                                <w:sz w:val="22"/>
                                <w:fitText w:val="1214" w:id="3"/>
                              </w:rPr>
                              <w:t>。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jc w:val="left"/>
                              <w:rPr>
                                <w:rFonts w:hint="default" w:ascii="UD デジタル 教科書体 N-R" w:hAnsi="UD デジタル 教科書体 N-R" w:eastAsia="UD デジタル 教科書体 N-R"/>
                                <w:b w:val="1"/>
                                <w:sz w:val="22"/>
                              </w:rPr>
                            </w:pP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b w:val="1"/>
                                <w:sz w:val="22"/>
                              </w:rPr>
                              <w:t>◎高血圧の予防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ind w:firstLine="220" w:firstLineChars="100"/>
                              <w:jc w:val="left"/>
                              <w:rPr>
                                <w:rFonts w:hint="default" w:ascii="UD デジタル 教科書体 N-R" w:hAnsi="UD デジタル 教科書体 N-R" w:eastAsia="UD デジタル 教科書体 N-R"/>
                                <w:sz w:val="22"/>
                              </w:rPr>
                            </w:pP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sz w:val="22"/>
                              </w:rPr>
                              <w:t>重要な食生活（</w:t>
                            </w: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b w:val="1"/>
                                <w:sz w:val="22"/>
                                <w:u w:val="double" w:color="auto"/>
                              </w:rPr>
                              <w:t>減塩</w:t>
                            </w: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sz w:val="22"/>
                              </w:rPr>
                              <w:t>）が特に重要です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rPr>
                                <w:rFonts w:hint="default" w:ascii="UD デジタル 教科書体 N-R" w:hAnsi="UD デジタル 教科書体 N-R" w:eastAsia="UD デジタル 教科書体 N-R"/>
                              </w:rPr>
                            </w:pP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sz w:val="22"/>
                              </w:rPr>
                              <w:t>血圧の測定方法は、次のページをチェック！</w:t>
                            </w:r>
                          </w:p>
                        </w:txbxContent>
                      </wps:txbx>
                      <wps:bodyPr rot="0" vertOverflow="overflow" horzOverflow="overflow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style="mso-wrap-distance-right:9pt;mso-wrap-distance-bottom:3.6pt;margin-top:154.9pt;mso-position-vertical-relative:text;mso-position-horizontal-relative:text;v-text-anchor:top;position:absolute;height:158.5pt;mso-wrap-distance-top:3.6pt;width:303.64pt;mso-wrap-distance-left:9pt;margin-left:161.30000000000001pt;z-index:-503316475;" o:spid="_x0000_s1029" o:allowincell="t" o:allowoverlap="t" filled="t" fillcolor="#ffffff" stroked="t" strokecolor="#000000" strokeweight="2.25pt" o:spt="202" type="#_x0000_t202">
                <v:fill/>
                <v:stroke miterlimit="8" filltype="solid"/>
                <v:textbox style="layout-flow:horizontal;">
                  <w:txbxContent>
                    <w:p>
                      <w:pPr>
                        <w:pStyle w:val="0"/>
                        <w:snapToGrid w:val="0"/>
                        <w:jc w:val="left"/>
                        <w:rPr>
                          <w:rFonts w:hint="default" w:ascii="UD デジタル 教科書体 N-R" w:hAnsi="UD デジタル 教科書体 N-R" w:eastAsia="UD デジタル 教科書体 N-R"/>
                          <w:b w:val="1"/>
                          <w:sz w:val="22"/>
                        </w:rPr>
                      </w:pP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b w:val="1"/>
                          <w:sz w:val="22"/>
                        </w:rPr>
                        <w:t>左側に収縮期血圧</w:t>
                      </w: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b w:val="1"/>
                          <w:sz w:val="22"/>
                        </w:rPr>
                        <w:t>(</w:t>
                      </w: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b w:val="1"/>
                          <w:sz w:val="22"/>
                        </w:rPr>
                        <w:t>上</w:t>
                      </w: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b w:val="1"/>
                          <w:sz w:val="22"/>
                        </w:rPr>
                        <w:t>)</w:t>
                      </w: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b w:val="1"/>
                          <w:sz w:val="22"/>
                        </w:rPr>
                        <w:t>、右側に拡張期血圧</w:t>
                      </w: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b w:val="1"/>
                          <w:sz w:val="22"/>
                        </w:rPr>
                        <w:t>(</w:t>
                      </w: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b w:val="1"/>
                          <w:sz w:val="22"/>
                        </w:rPr>
                        <w:t>下</w:t>
                      </w: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b w:val="1"/>
                          <w:sz w:val="22"/>
                        </w:rPr>
                        <w:t>)</w:t>
                      </w: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b w:val="1"/>
                          <w:sz w:val="22"/>
                        </w:rPr>
                        <w:t>を記入</w:t>
                      </w:r>
                    </w:p>
                    <w:p>
                      <w:pPr>
                        <w:pStyle w:val="0"/>
                        <w:snapToGrid w:val="0"/>
                        <w:ind w:left="220" w:hanging="220" w:hangingChars="100"/>
                        <w:jc w:val="left"/>
                        <w:rPr>
                          <w:rFonts w:hint="default" w:ascii="UD デジタル 教科書体 N-R" w:hAnsi="UD デジタル 教科書体 N-R" w:eastAsia="UD デジタル 教科書体 N-R"/>
                          <w:sz w:val="22"/>
                        </w:rPr>
                      </w:pP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b w:val="1"/>
                          <w:sz w:val="22"/>
                        </w:rPr>
                        <w:t>◎家庭で血圧を測定する目的</w:t>
                      </w:r>
                      <w:r>
                        <w:rPr>
                          <w:rFonts w:hint="default" w:ascii="UD デジタル 教科書体 N-R" w:hAnsi="UD デジタル 教科書体 N-R" w:eastAsia="UD デジタル 教科書体 N-R"/>
                          <w:b w:val="1"/>
                          <w:sz w:val="22"/>
                        </w:rPr>
                        <w:br w:type="textWrapping" w:clear="none"/>
                      </w: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b w:val="1"/>
                          <w:sz w:val="22"/>
                        </w:rPr>
                        <w:t>普段の血圧の状態を正確に知ること</w:t>
                      </w:r>
                    </w:p>
                    <w:p>
                      <w:pPr>
                        <w:pStyle w:val="0"/>
                        <w:snapToGrid w:val="0"/>
                        <w:ind w:left="220" w:hanging="220" w:hangingChars="100"/>
                        <w:jc w:val="left"/>
                        <w:rPr>
                          <w:rFonts w:hint="default" w:ascii="UD デジタル 教科書体 N-R" w:hAnsi="UD デジタル 教科書体 N-R" w:eastAsia="UD デジタル 教科書体 N-R"/>
                          <w:sz w:val="22"/>
                        </w:rPr>
                      </w:pP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b w:val="1"/>
                          <w:sz w:val="22"/>
                        </w:rPr>
                        <w:t>◎高血圧の診断基準（家庭で測定した血圧の場合）</w:t>
                      </w:r>
                      <w:r>
                        <w:rPr>
                          <w:rFonts w:hint="default" w:ascii="UD デジタル 教科書体 N-R" w:hAnsi="UD デジタル 教科書体 N-R" w:eastAsia="UD デジタル 教科書体 N-R"/>
                          <w:sz w:val="22"/>
                        </w:rPr>
                        <w:br w:type="textWrapping" w:clear="none"/>
                      </w: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sz w:val="22"/>
                        </w:rPr>
                        <w:t>収縮期</w:t>
                      </w: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b w:val="1"/>
                          <w:sz w:val="22"/>
                          <w:u w:val="double" w:color="auto"/>
                        </w:rPr>
                        <w:t>135mmHg</w:t>
                      </w: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b w:val="1"/>
                          <w:sz w:val="22"/>
                          <w:u w:val="double" w:color="auto"/>
                        </w:rPr>
                        <w:t>以上</w:t>
                      </w: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sz w:val="22"/>
                        </w:rPr>
                        <w:t>、拡張期</w:t>
                      </w: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b w:val="1"/>
                          <w:sz w:val="22"/>
                          <w:u w:val="double" w:color="auto"/>
                        </w:rPr>
                        <w:t>85mmHg</w:t>
                      </w: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b w:val="1"/>
                          <w:sz w:val="22"/>
                          <w:u w:val="double" w:color="auto"/>
                        </w:rPr>
                        <w:t>以上</w:t>
                      </w:r>
                    </w:p>
                    <w:p>
                      <w:pPr>
                        <w:pStyle w:val="0"/>
                        <w:snapToGrid w:val="0"/>
                        <w:ind w:firstLine="220" w:firstLineChars="100"/>
                        <w:jc w:val="left"/>
                        <w:rPr>
                          <w:rFonts w:hint="default" w:ascii="UD デジタル 教科書体 N-R" w:hAnsi="UD デジタル 教科書体 N-R" w:eastAsia="UD デジタル 教科書体 N-R"/>
                          <w:sz w:val="22"/>
                        </w:rPr>
                      </w:pP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sz w:val="22"/>
                        </w:rPr>
                        <w:t>→</w:t>
                      </w: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w w:val="92"/>
                          <w:kern w:val="0"/>
                          <w:sz w:val="22"/>
                          <w:fitText w:val="4048" w:id="2"/>
                        </w:rPr>
                        <w:t>この値が超える日が続く場合は、医師に相談</w:t>
                      </w: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spacing w:val="1"/>
                          <w:w w:val="91"/>
                          <w:kern w:val="0"/>
                          <w:sz w:val="22"/>
                          <w:fitText w:val="1214" w:id="3"/>
                        </w:rPr>
                        <w:t>しましょう</w:t>
                      </w: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spacing w:val="2"/>
                          <w:w w:val="91"/>
                          <w:kern w:val="0"/>
                          <w:sz w:val="22"/>
                          <w:fitText w:val="1214" w:id="3"/>
                        </w:rPr>
                        <w:t>。</w:t>
                      </w:r>
                    </w:p>
                    <w:p>
                      <w:pPr>
                        <w:pStyle w:val="0"/>
                        <w:snapToGrid w:val="0"/>
                        <w:jc w:val="left"/>
                        <w:rPr>
                          <w:rFonts w:hint="default" w:ascii="UD デジタル 教科書体 N-R" w:hAnsi="UD デジタル 教科書体 N-R" w:eastAsia="UD デジタル 教科書体 N-R"/>
                          <w:b w:val="1"/>
                          <w:sz w:val="22"/>
                        </w:rPr>
                      </w:pP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b w:val="1"/>
                          <w:sz w:val="22"/>
                        </w:rPr>
                        <w:t>◎高血圧の予防</w:t>
                      </w:r>
                    </w:p>
                    <w:p>
                      <w:pPr>
                        <w:pStyle w:val="0"/>
                        <w:snapToGrid w:val="0"/>
                        <w:ind w:firstLine="220" w:firstLineChars="100"/>
                        <w:jc w:val="left"/>
                        <w:rPr>
                          <w:rFonts w:hint="default" w:ascii="UD デジタル 教科書体 N-R" w:hAnsi="UD デジタル 教科書体 N-R" w:eastAsia="UD デジタル 教科書体 N-R"/>
                          <w:sz w:val="22"/>
                        </w:rPr>
                      </w:pP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sz w:val="22"/>
                        </w:rPr>
                        <w:t>重要な食生活（</w:t>
                      </w: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b w:val="1"/>
                          <w:sz w:val="22"/>
                          <w:u w:val="double" w:color="auto"/>
                        </w:rPr>
                        <w:t>減塩</w:t>
                      </w: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sz w:val="22"/>
                        </w:rPr>
                        <w:t>）が特に重要です</w:t>
                      </w:r>
                    </w:p>
                    <w:p>
                      <w:pPr>
                        <w:pStyle w:val="0"/>
                        <w:snapToGrid w:val="0"/>
                        <w:rPr>
                          <w:rFonts w:hint="default" w:ascii="UD デジタル 教科書体 N-R" w:hAnsi="UD デジタル 教科書体 N-R" w:eastAsia="UD デジタル 教科書体 N-R"/>
                        </w:rPr>
                      </w:pP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sz w:val="22"/>
                        </w:rPr>
                        <w:t>血圧の測定方法は、次のページをチェック！</w:t>
                      </w:r>
                    </w:p>
                  </w:txbxContent>
                </v:textbox>
                <v:imagedata o:title=""/>
                <w10:wrap type="none" anchorx="text" anchory="text"/>
              </v:shape>
            </w:pict>
          </mc:Fallback>
        </mc:AlternateContent>
      </w:r>
      <w:r>
        <w:rPr>
          <w:rFonts w:hint="default" w:ascii="UD デジタル 教科書体 N-R" w:hAnsi="UD デジタル 教科書体 N-R" w:eastAsia="UD デジタル 教科書体 N-R"/>
          <w:sz w:val="24"/>
        </w:rPr>
        <mc:AlternateContent>
          <mc:Choice Requires="wps">
            <w:drawing>
              <wp:anchor distT="45720" distB="45720" distL="114300" distR="114300" simplePos="0" relativeHeight="3" behindDoc="0" locked="0" layoutInCell="1" hidden="0" allowOverlap="1">
                <wp:simplePos x="0" y="0"/>
                <wp:positionH relativeFrom="margin">
                  <wp:align>left</wp:align>
                </wp:positionH>
                <wp:positionV relativeFrom="paragraph">
                  <wp:posOffset>1967865</wp:posOffset>
                </wp:positionV>
                <wp:extent cx="1920240" cy="1922145"/>
                <wp:effectExtent l="19685" t="19685" r="29845" b="20320"/>
                <wp:wrapSquare wrapText="bothSides"/>
                <wp:docPr id="1030" name="テキスト ボックス 2"/>
                <a:graphic xmlns:a="http://schemas.openxmlformats.org/drawingml/2006/main">
                  <a:graphicData uri="http://schemas.microsoft.com/office/word/2010/wordprocessingShape">
                    <wps:wsp>
                      <wps:cNvPr id="1030" name="テキスト ボックス 2"/>
                      <wps:cNvSpPr txBox="1">
                        <a:spLocks noChangeArrowheads="1"/>
                      </wps:cNvSpPr>
                      <wps:spPr>
                        <a:xfrm>
                          <a:off x="0" y="0"/>
                          <a:ext cx="1920240" cy="19221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snapToGrid w:val="0"/>
                              <w:rPr>
                                <w:rFonts w:hint="default" w:ascii="UD デジタル 教科書体 N-R" w:hAnsi="UD デジタル 教科書体 N-R" w:eastAsia="UD デジタル 教科書体 N-R"/>
                                <w:b w:val="1"/>
                                <w:sz w:val="22"/>
                              </w:rPr>
                            </w:pP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b w:val="1"/>
                                <w:sz w:val="22"/>
                              </w:rPr>
                              <w:t>行動目標の実施状況を記入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rPr>
                                <w:rFonts w:hint="default" w:ascii="UD デジタル 教科書体 N-R" w:hAnsi="UD デジタル 教科書体 N-R" w:eastAsia="UD デジタル 教科書体 N-R"/>
                                <w:sz w:val="22"/>
                              </w:rPr>
                            </w:pP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sz w:val="22"/>
                              </w:rPr>
                              <w:t>〇：できた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rPr>
                                <w:rFonts w:hint="default" w:ascii="UD デジタル 教科書体 N-R" w:hAnsi="UD デジタル 教科書体 N-R" w:eastAsia="UD デジタル 教科書体 N-R"/>
                                <w:sz w:val="22"/>
                              </w:rPr>
                            </w:pP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sz w:val="22"/>
                              </w:rPr>
                              <w:t>△：少しできた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rPr>
                                <w:rFonts w:hint="default" w:ascii="UD デジタル 教科書体 N-R" w:hAnsi="UD デジタル 教科書体 N-R" w:eastAsia="UD デジタル 教科書体 N-R"/>
                                <w:sz w:val="22"/>
                              </w:rPr>
                            </w:pP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sz w:val="22"/>
                              </w:rPr>
                              <w:t>×：できなかった</w:t>
                            </w:r>
                          </w:p>
                          <w:p>
                            <w:pPr>
                              <w:pStyle w:val="0"/>
                              <w:snapToGrid w:val="0"/>
                              <w:rPr>
                                <w:rFonts w:hint="default" w:ascii="UD デジタル 教科書体 N-R" w:hAnsi="UD デジタル 教科書体 N-R" w:eastAsia="UD デジタル 教科書体 N-R"/>
                                <w:sz w:val="22"/>
                              </w:rPr>
                            </w:pPr>
                            <w:r>
                              <w:rPr>
                                <w:rFonts w:hint="eastAsia" w:ascii="UD デジタル 教科書体 N-R" w:hAnsi="UD デジタル 教科書体 N-R" w:eastAsia="UD デジタル 教科書体 N-R"/>
                                <w:sz w:val="22"/>
                              </w:rPr>
                              <w:t>－：実施しない日</w:t>
                            </w:r>
                          </w:p>
                        </w:txbxContent>
                      </wps:txbx>
                      <wps:bodyPr rot="0" vertOverflow="overflow" horzOverflow="overflow" wrap="square" anchor="t" anchorCtr="0">
                        <a:spAutoFit/>
                      </wps:bodyPr>
                    </wps:wsp>
                  </a:graphicData>
                </a:graphic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style="mso-wrap-distance-right:9pt;mso-wrap-distance-bottom:3.6pt;margin-top:154.94pt;mso-position-vertical-relative:text;mso-position-horizontal:left;mso-position-horizontal-relative:margin;v-text-anchor:top;position:absolute;mso-wrap-mode:square;height:151.35pt;mso-wrap-distance-top:3.6pt;width:151.19pt;mso-wrap-distance-left:9pt;z-index:3;" o:spid="_x0000_s1030" o:allowincell="t" o:allowoverlap="t" filled="t" fillcolor="#ffffff" stroked="t" strokecolor="#000000" strokeweight="2.25pt" o:spt="202" type="#_x0000_t202">
                <v:fill/>
                <v:stroke miterlimit="8" filltype="solid"/>
                <v:textbox style="layout-flow:horizontal;mso-fit-shape-to-text:t;">
                  <w:txbxContent>
                    <w:p>
                      <w:pPr>
                        <w:pStyle w:val="0"/>
                        <w:snapToGrid w:val="0"/>
                        <w:rPr>
                          <w:rFonts w:hint="default" w:ascii="UD デジタル 教科書体 N-R" w:hAnsi="UD デジタル 教科書体 N-R" w:eastAsia="UD デジタル 教科書体 N-R"/>
                          <w:b w:val="1"/>
                          <w:sz w:val="22"/>
                        </w:rPr>
                      </w:pP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b w:val="1"/>
                          <w:sz w:val="22"/>
                        </w:rPr>
                        <w:t>行動目標の実施状況を記入</w:t>
                      </w:r>
                    </w:p>
                    <w:p>
                      <w:pPr>
                        <w:pStyle w:val="0"/>
                        <w:snapToGrid w:val="0"/>
                        <w:rPr>
                          <w:rFonts w:hint="default" w:ascii="UD デジタル 教科書体 N-R" w:hAnsi="UD デジタル 教科書体 N-R" w:eastAsia="UD デジタル 教科書体 N-R"/>
                          <w:sz w:val="22"/>
                        </w:rPr>
                      </w:pP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sz w:val="22"/>
                        </w:rPr>
                        <w:t>〇：できた</w:t>
                      </w:r>
                    </w:p>
                    <w:p>
                      <w:pPr>
                        <w:pStyle w:val="0"/>
                        <w:snapToGrid w:val="0"/>
                        <w:rPr>
                          <w:rFonts w:hint="default" w:ascii="UD デジタル 教科書体 N-R" w:hAnsi="UD デジタル 教科書体 N-R" w:eastAsia="UD デジタル 教科書体 N-R"/>
                          <w:sz w:val="22"/>
                        </w:rPr>
                      </w:pP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sz w:val="22"/>
                        </w:rPr>
                        <w:t>△：少しできた</w:t>
                      </w:r>
                    </w:p>
                    <w:p>
                      <w:pPr>
                        <w:pStyle w:val="0"/>
                        <w:snapToGrid w:val="0"/>
                        <w:rPr>
                          <w:rFonts w:hint="default" w:ascii="UD デジタル 教科書体 N-R" w:hAnsi="UD デジタル 教科書体 N-R" w:eastAsia="UD デジタル 教科書体 N-R"/>
                          <w:sz w:val="22"/>
                        </w:rPr>
                      </w:pP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sz w:val="22"/>
                        </w:rPr>
                        <w:t>×：できなかった</w:t>
                      </w:r>
                    </w:p>
                    <w:p>
                      <w:pPr>
                        <w:pStyle w:val="0"/>
                        <w:snapToGrid w:val="0"/>
                        <w:rPr>
                          <w:rFonts w:hint="default" w:ascii="UD デジタル 教科書体 N-R" w:hAnsi="UD デジタル 教科書体 N-R" w:eastAsia="UD デジタル 教科書体 N-R"/>
                          <w:sz w:val="22"/>
                        </w:rPr>
                      </w:pPr>
                      <w:r>
                        <w:rPr>
                          <w:rFonts w:hint="eastAsia" w:ascii="UD デジタル 教科書体 N-R" w:hAnsi="UD デジタル 教科書体 N-R" w:eastAsia="UD デジタル 教科書体 N-R"/>
                          <w:sz w:val="22"/>
                        </w:rPr>
                        <w:t>－：実施しない日</w:t>
                      </w:r>
                    </w:p>
                  </w:txbxContent>
                </v:textbox>
                <v:imagedata o:title=""/>
                <w10:wrap type="square" side="both" anchorx="margin" anchory="text"/>
              </v:shape>
            </w:pict>
          </mc:Fallback>
        </mc:AlternateContent>
      </w:r>
    </w:p>
    <w:p>
      <w:pPr>
        <w:pStyle w:val="0"/>
        <w:snapToGrid w:val="0"/>
        <w:rPr>
          <w:rFonts w:hint="default" w:ascii="UD デジタル 教科書体 N-R" w:hAnsi="UD デジタル 教科書体 N-R" w:eastAsia="UD デジタル 教科書体 N-R"/>
          <w:sz w:val="24"/>
        </w:rPr>
      </w:pPr>
      <w:r>
        <w:rPr>
          <w:rFonts w:hint="eastAsia"/>
        </w:rPr>
        <w:drawing>
          <wp:anchor distT="0" distB="0" distL="114300" distR="114300" simplePos="0" relativeHeight="6" behindDoc="0" locked="0" layoutInCell="1" hidden="0" allowOverlap="1">
            <wp:simplePos x="0" y="0"/>
            <wp:positionH relativeFrom="page">
              <wp:posOffset>5880735</wp:posOffset>
            </wp:positionH>
            <wp:positionV relativeFrom="page">
              <wp:posOffset>9538970</wp:posOffset>
            </wp:positionV>
            <wp:extent cx="591820" cy="591820"/>
            <wp:effectExtent l="0" t="0" r="0" b="0"/>
            <wp:wrapSquare wrapText="bothSides"/>
            <wp:docPr id="1031" name="図 108"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1" name="図 1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1820" cy="5918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>
      <w:pgSz w:w="11906" w:h="16838"/>
      <w:pgMar w:top="850" w:right="1134" w:bottom="850" w:left="1134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-R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UD デジタル 教科書体 N-R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hyphenationZone w:val="0"/>
  <w:defaultTableStyle w:val="22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  <w:style w:type="character" w:styleId="17">
    <w:name w:val="Hyperlink"/>
    <w:basedOn w:val="10"/>
    <w:next w:val="17"/>
    <w:link w:val="0"/>
    <w:uiPriority w:val="0"/>
    <w:rPr>
      <w:color w:val="0563C1" w:themeColor="hyperlink"/>
      <w:u w:val="single" w:color="auto"/>
    </w:rPr>
  </w:style>
  <w:style w:type="paragraph" w:styleId="18">
    <w:name w:val="head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ヘッダー (文字)"/>
    <w:basedOn w:val="10"/>
    <w:next w:val="19"/>
    <w:link w:val="18"/>
    <w:uiPriority w:val="0"/>
  </w:style>
  <w:style w:type="paragraph" w:styleId="20">
    <w:name w:val="footer"/>
    <w:basedOn w:val="0"/>
    <w:next w:val="20"/>
    <w:link w:val="21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1" w:customStyle="1">
    <w:name w:val="フッター (文字)"/>
    <w:basedOn w:val="10"/>
    <w:next w:val="21"/>
    <w:link w:val="20"/>
    <w:uiPriority w:val="0"/>
  </w:style>
  <w:style w:type="table" w:styleId="22" w:customStyle="1">
    <w:name w:val="表（シンプル 1）"/>
    <w:basedOn w:val="11"/>
    <w:next w:val="22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image" Target="media/image1.emf" /><Relationship Id="rId6" Type="http://schemas.openxmlformats.org/officeDocument/2006/relationships/image" Target="media/image2.png" /><Relationship Id="rId7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</TotalTime>
  <Pages>1</Pages>
  <Words>2</Words>
  <Characters>417</Characters>
  <Application>JUST Note</Application>
  <Lines>36</Lines>
  <Paragraphs>23</Paragraphs>
  <CharactersWithSpaces>428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嶋　勇輔</cp:lastModifiedBy>
  <dcterms:modified xsi:type="dcterms:W3CDTF">2023-03-22T05:37:29Z</dcterms:modified>
  <cp:revision>0</cp:revision>
</cp:coreProperties>
</file>