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83"/>
          <w:sz w:val="21"/>
          <w:fitText w:val="2520" w:id="1"/>
        </w:rPr>
        <w:t>実績報告</w:t>
      </w:r>
      <w:r>
        <w:rPr>
          <w:rFonts w:hint="eastAsia" w:ascii="ＭＳ 明朝" w:hAnsi="ＭＳ 明朝" w:eastAsia="ＭＳ 明朝"/>
          <w:spacing w:val="3"/>
          <w:sz w:val="21"/>
          <w:fitText w:val="2520" w:id="1"/>
        </w:rPr>
        <w:t>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2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2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3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3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日付け　　第　　号により交付金交付の決定を受けた福祉・介護職員処遇改善支援事業が完了したので、関係書類を添えて報告します。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福祉・介護職員処遇改善臨時特例交付金実績報告書（様式第５－１号）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福祉・介護職員処遇改善臨時特例交付金実績報告書（施設・事業所別個表）（様式第５－２号）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eastAsia" w:ascii="ＭＳ 明朝" w:hAnsi="ＭＳ 明朝" w:eastAsia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020" w:bottom="1701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771</TotalTime>
  <Pages>1</Pages>
  <Words>0</Words>
  <Characters>237</Characters>
  <Application>JUST Note</Application>
  <Lines>34</Lines>
  <Paragraphs>15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sdouser</cp:lastModifiedBy>
  <cp:lastPrinted>2022-03-23T06:20:55Z</cp:lastPrinted>
  <dcterms:created xsi:type="dcterms:W3CDTF">2022-01-18T05:01:00Z</dcterms:created>
  <dcterms:modified xsi:type="dcterms:W3CDTF">2022-04-06T05:12:37Z</dcterms:modified>
  <cp:revision>14</cp:revision>
</cp:coreProperties>
</file>