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資料№５</w:t>
      </w:r>
    </w:p>
    <w:p>
      <w:pPr>
        <w:pStyle w:val="0"/>
        <w:pBdr>
          <w:bottom w:val="single" w:color="auto" w:sz="4" w:space="1"/>
        </w:pBdr>
        <w:autoSpaceDE w:val="0"/>
        <w:autoSpaceDN w:val="0"/>
        <w:jc w:val="center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教科書無償給与事務について</w:t>
      </w:r>
    </w:p>
    <w:p>
      <w:pPr>
        <w:pStyle w:val="0"/>
        <w:autoSpaceDE w:val="0"/>
        <w:autoSpaceDN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（熱海市立第一小学校）</w:t>
      </w:r>
    </w:p>
    <w:p>
      <w:pPr>
        <w:pStyle w:val="0"/>
        <w:autoSpaceDE w:val="0"/>
        <w:autoSpaceDN w:val="0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jc w:val="left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autoSpaceDE w:val="0"/>
        <w:autoSpaceDN w:val="0"/>
        <w:ind w:firstLine="240" w:firstLineChars="100"/>
        <w:jc w:val="left"/>
        <w:rPr>
          <w:rFonts w:hint="default" w:ascii="ＭＳ ゴシック" w:hAnsi="ＭＳ ゴシック" w:eastAsia="ＭＳ ゴシック"/>
          <w:sz w:val="24"/>
        </w:rPr>
      </w:pPr>
      <w:r>
        <w:rPr>
          <w:rFonts w:hint="default" w:ascii="ＭＳ ゴシック" w:hAnsi="ＭＳ ゴシック" w:eastAsia="ＭＳ ゴシック"/>
          <w:sz w:val="24"/>
        </w:rPr>
        <w:t>(1)</w:t>
      </w:r>
      <w:r>
        <w:rPr>
          <w:rFonts w:hint="eastAsia" w:ascii="ＭＳ ゴシック" w:hAnsi="ＭＳ ゴシック" w:eastAsia="ＭＳ ゴシック"/>
          <w:sz w:val="24"/>
        </w:rPr>
        <w:t xml:space="preserve"> </w:t>
      </w:r>
      <w:r>
        <w:rPr>
          <w:rFonts w:hint="eastAsia" w:ascii="ＭＳ ゴシック" w:hAnsi="ＭＳ ゴシック" w:eastAsia="ＭＳ ゴシック"/>
          <w:sz w:val="24"/>
        </w:rPr>
        <w:t>分掌配置</w:t>
      </w:r>
    </w:p>
    <w:p>
      <w:pPr>
        <w:pStyle w:val="0"/>
        <w:autoSpaceDE w:val="0"/>
        <w:autoSpaceDN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本市では、当該取組を実施する際、各校での教科書担当は教員と事務職員</w:t>
      </w:r>
    </w:p>
    <w:p>
      <w:pPr>
        <w:pStyle w:val="0"/>
        <w:autoSpaceDE w:val="0"/>
        <w:autoSpaceDN w:val="0"/>
        <w:ind w:firstLine="480" w:firstLineChars="2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の２名とする旨を申し合わせている。</w:t>
      </w:r>
    </w:p>
    <w:p>
      <w:pPr>
        <w:pStyle w:val="0"/>
        <w:autoSpaceDE w:val="0"/>
        <w:autoSpaceDN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なお、教員と事務職員の主な作業分担は以下のとおり。</w:t>
      </w:r>
    </w:p>
    <w:p>
      <w:pPr>
        <w:pStyle w:val="0"/>
        <w:autoSpaceDE w:val="0"/>
        <w:autoSpaceDN w:val="0"/>
        <w:ind w:firstLine="480" w:firstLineChars="2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ア　教員</w:t>
      </w:r>
    </w:p>
    <w:p>
      <w:pPr>
        <w:pStyle w:val="0"/>
        <w:autoSpaceDE w:val="0"/>
        <w:autoSpaceDN w:val="0"/>
        <w:ind w:firstLine="960" w:firstLineChars="4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配布準備等管理</w:t>
      </w:r>
    </w:p>
    <w:p>
      <w:pPr>
        <w:pStyle w:val="0"/>
        <w:autoSpaceDE w:val="0"/>
        <w:autoSpaceDN w:val="0"/>
        <w:ind w:firstLine="480" w:firstLineChars="2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イ　事務職員（共同学校事務室職員としての共同処理）</w:t>
      </w:r>
    </w:p>
    <w:p>
      <w:pPr>
        <w:pStyle w:val="0"/>
        <w:autoSpaceDE w:val="0"/>
        <w:autoSpaceDN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ｱ</w:t>
      </w:r>
      <w:r>
        <w:rPr>
          <w:rFonts w:hint="eastAsia" w:ascii="ＭＳ 明朝" w:hAnsi="ＭＳ 明朝" w:eastAsia="ＭＳ 明朝"/>
          <w:sz w:val="24"/>
        </w:rPr>
        <w:t xml:space="preserve">) </w:t>
      </w:r>
      <w:r>
        <w:rPr>
          <w:rFonts w:hint="eastAsia" w:ascii="ＭＳ 明朝" w:hAnsi="ＭＳ 明朝" w:eastAsia="ＭＳ 明朝"/>
          <w:sz w:val="24"/>
        </w:rPr>
        <w:t>システムによる書類作成提出又は給与証明書の発行</w:t>
      </w:r>
    </w:p>
    <w:p>
      <w:pPr>
        <w:pStyle w:val="0"/>
        <w:autoSpaceDE w:val="0"/>
        <w:autoSpaceDN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ｲ</w:t>
      </w:r>
      <w:r>
        <w:rPr>
          <w:rFonts w:hint="eastAsia" w:ascii="ＭＳ 明朝" w:hAnsi="ＭＳ 明朝" w:eastAsia="ＭＳ 明朝"/>
          <w:sz w:val="24"/>
        </w:rPr>
        <w:t>)</w:t>
      </w:r>
      <w:r>
        <w:rPr>
          <w:rFonts w:hint="default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特別支援学級児童教科書給与履歴の作成依頼（</w:t>
      </w:r>
      <w:r>
        <w:rPr>
          <w:rFonts w:hint="eastAsia" w:ascii="ＭＳ 明朝" w:hAnsi="ＭＳ 明朝" w:eastAsia="ＭＳ 明朝"/>
          <w:w w:val="90"/>
          <w:sz w:val="24"/>
        </w:rPr>
        <w:t>特別支援学級設置校のみ</w:t>
      </w:r>
      <w:r>
        <w:rPr>
          <w:rFonts w:hint="eastAsia" w:ascii="ＭＳ 明朝" w:hAnsi="ＭＳ 明朝" w:eastAsia="ＭＳ 明朝"/>
          <w:sz w:val="24"/>
        </w:rPr>
        <w:t>）</w:t>
      </w:r>
    </w:p>
    <w:p>
      <w:pPr>
        <w:pStyle w:val="0"/>
        <w:autoSpaceDE w:val="0"/>
        <w:autoSpaceDN w:val="0"/>
        <w:ind w:firstLine="240" w:firstLineChars="1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(</w:t>
      </w:r>
      <w:r>
        <w:rPr>
          <w:rFonts w:hint="default" w:ascii="ＭＳ ゴシック" w:hAnsi="ＭＳ ゴシック" w:eastAsia="ＭＳ ゴシック"/>
          <w:sz w:val="24"/>
        </w:rPr>
        <w:t>2</w:t>
      </w:r>
      <w:r>
        <w:rPr>
          <w:rFonts w:hint="eastAsia" w:ascii="ＭＳ ゴシック" w:hAnsi="ＭＳ ゴシック" w:eastAsia="ＭＳ ゴシック"/>
          <w:sz w:val="24"/>
        </w:rPr>
        <w:t xml:space="preserve">) </w:t>
      </w:r>
      <w:r>
        <w:rPr>
          <w:rFonts w:hint="eastAsia" w:ascii="ＭＳ ゴシック" w:hAnsi="ＭＳ ゴシック" w:eastAsia="ＭＳ ゴシック"/>
          <w:sz w:val="24"/>
        </w:rPr>
        <w:t>市教育委員会との連携</w:t>
      </w:r>
    </w:p>
    <w:p>
      <w:pPr>
        <w:pStyle w:val="0"/>
        <w:autoSpaceDE w:val="0"/>
        <w:autoSpaceDN w:val="0"/>
        <w:ind w:firstLine="720" w:firstLineChars="3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市教育委員会からの通知に基づき、以下の内容を共同学校事務室の教職員支援</w:t>
      </w:r>
    </w:p>
    <w:p>
      <w:pPr>
        <w:pStyle w:val="0"/>
        <w:autoSpaceDE w:val="0"/>
        <w:autoSpaceDN w:val="0"/>
        <w:ind w:firstLine="480" w:firstLine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業務として行う。</w:t>
      </w:r>
    </w:p>
    <w:tbl>
      <w:tblPr>
        <w:tblStyle w:val="19"/>
        <w:tblW w:w="8498" w:type="dxa"/>
        <w:tblInd w:w="562" w:type="dxa"/>
        <w:tblLayout w:type="fixed"/>
        <w:tblLook w:firstRow="1" w:lastRow="0" w:firstColumn="1" w:lastColumn="0" w:noHBand="0" w:noVBand="1" w:val="04A0"/>
      </w:tblPr>
      <w:tblGrid>
        <w:gridCol w:w="1276"/>
        <w:gridCol w:w="1701"/>
        <w:gridCol w:w="5521"/>
      </w:tblGrid>
      <w:tr>
        <w:trPr/>
        <w:tc>
          <w:tcPr>
            <w:tcW w:w="1276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４月上旬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前期</w:t>
            </w:r>
          </w:p>
        </w:tc>
        <w:tc>
          <w:tcPr>
            <w:tcW w:w="5521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・システム及び操作説明書等のダウンロード</w:t>
            </w:r>
          </w:p>
        </w:tc>
      </w:tr>
      <w:tr>
        <w:trPr/>
        <w:tc>
          <w:tcPr>
            <w:tcW w:w="1276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７月中旬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次年度需要数</w:t>
            </w:r>
          </w:p>
        </w:tc>
        <w:tc>
          <w:tcPr>
            <w:tcW w:w="5521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・システム及び操作説明書等のダウンロード</w:t>
            </w: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autoSpaceDE w:val="0"/>
        <w:autoSpaceDN w:val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事務職員（共同学校事務室職員）同士の確実な引継ぎ及び共同学校事務室による支援により、適正かつ効率的な処理が行われている。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autoSpaceDE w:val="0"/>
        <w:autoSpaceDN w:val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特別支援学級児童への給与の考え方（検定済教科書、☆本、一般図書の取扱い等）について、管理職、教員及び事務職員との共通理解をどのように担保するか。（県教委通知を基に、市教委が管内各校の実態を把握し、適切な指導・助言をする等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）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今後の取組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継続して実施する。</w:t>
      </w:r>
    </w:p>
    <w:sectPr>
      <w:pgSz w:w="11906" w:h="16838"/>
      <w:pgMar w:top="1418" w:right="1418" w:bottom="1418" w:left="1418" w:header="284" w:footer="284" w:gutter="0"/>
      <w:pgNumType w:start="1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百瀨　栄司</cp:lastModifiedBy>
  <cp:lastPrinted>2025-01-20T00:00:26Z</cp:lastPrinted>
  <dcterms:modified xsi:type="dcterms:W3CDTF">2025-01-20T00:00:30Z</dcterms:modified>
  <cp:revision>1</cp:revision>
</cp:coreProperties>
</file>