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)(</w:t>
      </w:r>
      <w:r>
        <w:rPr>
          <w:rFonts w:hint="eastAsia" w:ascii="ＭＳ 明朝" w:hAnsi="ＭＳ 明朝" w:eastAsia="ＭＳ 明朝"/>
          <w:kern w:val="2"/>
          <w:sz w:val="21"/>
        </w:rPr>
        <w:t>用紙　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縦型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250"/>
        <w:gridCol w:w="525"/>
        <w:gridCol w:w="2730"/>
      </w:tblGrid>
      <w:tr>
        <w:trPr/>
        <w:tc>
          <w:tcPr>
            <w:tcW w:w="525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漁港区域内における行為の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開始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終了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届出書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autoSpaceDE w:val="0"/>
        <w:autoSpaceDN w:val="0"/>
        <w:ind w:right="314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静岡県知事　</w:t>
      </w:r>
      <w:r>
        <w:rPr>
          <w:rFonts w:hint="eastAsia" w:ascii="ＭＳ 明朝" w:hAnsi="ＭＳ 明朝" w:eastAsia="ＭＳ 明朝"/>
          <w:spacing w:val="420"/>
          <w:kern w:val="2"/>
          <w:sz w:val="21"/>
        </w:rPr>
        <w:t>氏</w:t>
      </w:r>
      <w:r>
        <w:rPr>
          <w:rFonts w:hint="eastAsia" w:ascii="ＭＳ 明朝" w:hAnsi="ＭＳ 明朝" w:eastAsia="ＭＳ 明朝"/>
          <w:kern w:val="2"/>
          <w:sz w:val="21"/>
        </w:rPr>
        <w:t>名　様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040"/>
        <w:gridCol w:w="1161"/>
        <w:gridCol w:w="2304"/>
      </w:tblGrid>
      <w:tr>
        <w:trPr>
          <w:cantSplit/>
        </w:trPr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ascii="Century" w:hAnsi="Century" w:eastAsia="ＭＳ 明朝"/>
                <w:kern w:val="2"/>
                <w:sz w:val="21"/>
              </w:rPr>
              <mc:AlternateContent>
                <mc:Choice Requires="wpg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8255</wp:posOffset>
                      </wp:positionV>
                      <wp:extent cx="1445260" cy="68135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45260" cy="681355"/>
                                <a:chOff x="7161" y="4816"/>
                                <a:chExt cx="2276" cy="1073"/>
                              </a:xfrm>
                            </wpg:grpSpPr>
                            <wps:wsp>
                              <wps:cNvPr id="1027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161" y="4816"/>
                                  <a:ext cx="2276" cy="497"/>
                                </a:xfrm>
                                <a:prstGeom prst="bracketPair">
                                  <a:avLst>
                                    <a:gd name="adj" fmla="val 16664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  <wps:wsp>
                              <wps:cNvPr id="1028" name="オブジェクト 0"/>
                              <wps:cNvSpPr>
                                <a:spLocks noChangeArrowheads="1"/>
                              </wps:cNvSpPr>
                              <wps:spPr>
                                <a:xfrm>
                                  <a:off x="7161" y="5392"/>
                                  <a:ext cx="2276" cy="497"/>
                                </a:xfrm>
                                <a:prstGeom prst="bracketPair">
                                  <a:avLst>
                                    <a:gd name="adj" fmla="val 16664"/>
                                  </a:avLst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style="margin-top:0.65pt;mso-position-vertical-relative:text;mso-position-horizontal-relative:text;position:absolute;height:53.65pt;width:113.8pt;margin-left:309.75pt;z-index:2;" coordsize="2276,1073" coordorigin="7161,4816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27" style="height:497;width:2276;top:4816;left:7161;position:absolute;" o:allowincell="t" filled="f" stroked="t" strokecolor="#000000" strokeweight="0.5pt" o:spt="185" type="#_x0000_t185" adj="359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v:shape id="_x0000_s1028" style="height:497;width:2276;top:5392;left:7161;position:absolute;" o:allowincell="t" filled="f" stroked="t" strokecolor="#000000" strokeweight="0.5pt" o:spt="185" type="#_x0000_t185" adj="3599">
                        <v:fill/>
                        <v:stroke filltype="solid"/>
                        <v:textbox style="layout-flow:horizontal;"/>
                        <v:imagedata o:title=""/>
                        <w10:wrap type="none" anchorx="text" anchory="text"/>
                      </v:shape>
                      <w10:wrap type="none" anchorx="text" anchory="text"/>
                    </v:group>
                  </w:pict>
                </mc:Fallback>
              </mc:AlternateConten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届出者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所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法人にあつては、その主たる事務所の所在地</w:t>
            </w:r>
          </w:p>
        </w:tc>
      </w:tr>
      <w:tr>
        <w:trPr>
          <w:cantSplit/>
        </w:trPr>
        <w:tc>
          <w:tcPr>
            <w:tcW w:w="5040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Century" w:hAnsi="Century" w:eastAsia="ＭＳ 明朝"/>
                <w:kern w:val="2"/>
                <w:sz w:val="18"/>
              </w:rPr>
              <w:t>フリガナ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Century" w:hAnsi="Century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eastAsia" w:ascii="Century" w:hAnsi="Century" w:eastAsia="ＭＳ 明朝"/>
                <w:kern w:val="2"/>
                <w:sz w:val="21"/>
              </w:rPr>
              <w:t>名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法人にあつては、その名称及び代表者の氏名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ind w:right="209"/>
        <w:jc w:val="right"/>
        <w:rPr>
          <w:rFonts w:hint="default" w:ascii="ＭＳ 明朝" w:hAnsi="ＭＳ 明朝"/>
        </w:rPr>
      </w:pPr>
      <w:r>
        <w:rPr>
          <w:rFonts w:hint="eastAsia" w:ascii="Century" w:hAnsi="Century" w:eastAsia="ＭＳ 明朝"/>
          <w:kern w:val="2"/>
          <w:sz w:val="21"/>
        </w:rPr>
        <w:t>電話番号　　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</w:p>
    <w:p>
      <w:pPr>
        <w:pStyle w:val="0"/>
        <w:kinsoku w:val="0"/>
        <w:wordWrap w:val="0"/>
        <w:autoSpaceDE w:val="0"/>
        <w:autoSpaceDN w:val="0"/>
        <w:ind w:right="314"/>
        <w:jc w:val="both"/>
        <w:rPr>
          <w:rFonts w:hint="default" w:ascii="ＭＳ 明朝" w:hAnsi="ＭＳ 明朝"/>
        </w:rPr>
      </w:pPr>
    </w:p>
    <w:tbl>
      <w:tblPr>
        <w:tblStyle w:val="11"/>
        <w:tblW w:w="0" w:type="auto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095"/>
        <w:gridCol w:w="525"/>
        <w:gridCol w:w="3885"/>
      </w:tblGrid>
      <w:tr>
        <w:trPr/>
        <w:tc>
          <w:tcPr>
            <w:tcW w:w="40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99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次のとおり漁港区域内における行為を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開始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終了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中止</w:t>
            </w:r>
          </w:p>
          <w:p>
            <w:pPr>
              <w:pStyle w:val="0"/>
              <w:kinsoku w:val="0"/>
              <w:wordWrap w:val="0"/>
              <w:autoSpaceDE w:val="0"/>
              <w:autoSpaceDN w:val="0"/>
              <w:ind w:left="-80" w:right="-8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廃止</w:t>
            </w: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0"/>
              <w:autoSpaceDE w:val="0"/>
              <w:autoSpaceDN w:val="0"/>
              <w:ind w:left="-100" w:right="-10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したので、静岡県漁港管理規則第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条の規</w:t>
            </w:r>
          </w:p>
        </w:tc>
      </w:tr>
    </w:tbl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定により届け出ます。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漁港名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許可年月日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許可番号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許可の内容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　許可の期間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　中止又は廃止の理由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7</w:t>
      </w:r>
      <w:r>
        <w:rPr>
          <w:rFonts w:hint="eastAsia" w:ascii="ＭＳ 明朝" w:hAnsi="ＭＳ 明朝" w:eastAsia="ＭＳ 明朝"/>
          <w:kern w:val="2"/>
          <w:sz w:val="21"/>
        </w:rPr>
        <w:t>　原状回復不可能な場合にあつては、その理由</w:t>
      </w:r>
    </w:p>
    <w:p>
      <w:pPr>
        <w:pStyle w:val="0"/>
        <w:kinsoku w:val="0"/>
        <w:wordWrap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注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kinsoku w:val="0"/>
        <w:wordWrap w:val="0"/>
        <w:autoSpaceDE w:val="0"/>
        <w:autoSpaceDN w:val="0"/>
        <w:ind w:left="21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届出書には、必要に応じ届出内容を補足する説明資料を添付してください。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11</Words>
  <Characters>264</Characters>
  <Application>JUST Note</Application>
  <Lines>58</Lines>
  <Paragraphs>32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宮内　康浩</cp:lastModifiedBy>
  <cp:lastPrinted>2000-06-17T15:33:00Z</cp:lastPrinted>
  <dcterms:created xsi:type="dcterms:W3CDTF">2022-11-30T18:15:00Z</dcterms:created>
  <dcterms:modified xsi:type="dcterms:W3CDTF">2025-06-11T12:07:32Z</dcterms:modified>
  <cp:revision>4</cp:revision>
</cp:coreProperties>
</file>