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様式第２号</w:t>
      </w:r>
    </w:p>
    <w:p>
      <w:pPr>
        <w:pStyle w:val="0"/>
        <w:autoSpaceDE w:val="0"/>
        <w:autoSpaceDN w:val="0"/>
        <w:rPr>
          <w:rFonts w:hint="eastAsia" w:ascii="ＭＳ 明朝" w:hAnsi="ＭＳ 明朝" w:eastAsia="ＭＳ 明朝"/>
          <w:color w:val="auto"/>
        </w:rPr>
      </w:pPr>
    </w:p>
    <w:p>
      <w:pPr>
        <w:pStyle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企　画　提　案　書</w:t>
      </w:r>
    </w:p>
    <w:p>
      <w:pPr>
        <w:pStyle w:val="0"/>
        <w:autoSpaceDE w:val="0"/>
        <w:autoSpaceDN w:val="0"/>
        <w:rPr>
          <w:rFonts w:hint="eastAsia" w:ascii="ＭＳ 明朝" w:hAnsi="ＭＳ 明朝" w:eastAsia="ＭＳ 明朝"/>
          <w:color w:val="auto"/>
        </w:rPr>
      </w:pPr>
    </w:p>
    <w:p>
      <w:pPr>
        <w:pStyle w:val="0"/>
        <w:autoSpaceDE w:val="0"/>
        <w:autoSpaceDN w:val="0"/>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静岡県知事　鈴木　康友　様</w:t>
      </w: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所在地</w:t>
      </w:r>
    </w:p>
    <w:p>
      <w:pPr>
        <w:pStyle w:val="0"/>
        <w:autoSpaceDE w:val="0"/>
        <w:autoSpaceDN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名　称</w:t>
      </w:r>
    </w:p>
    <w:p>
      <w:pPr>
        <w:pStyle w:val="0"/>
        <w:autoSpaceDE w:val="0"/>
        <w:autoSpaceDN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代表者（職・氏名）　　　　　　　　　　　　</w:t>
      </w:r>
      <w:r>
        <w:rPr>
          <w:rFonts w:hint="eastAsia" w:ascii="ＭＳ 明朝" w:hAnsi="ＭＳ 明朝" w:eastAsia="ＭＳ 明朝"/>
          <w:color w:val="auto"/>
        </w:rPr>
        <w:t xml:space="preserve"> </w:t>
      </w: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　　　下記業務の企画提案に参加したいので、企画提案書を提出します。</w:t>
      </w:r>
    </w:p>
    <w:p>
      <w:pPr>
        <w:pStyle w:val="0"/>
        <w:autoSpaceDE w:val="0"/>
        <w:autoSpaceDN w:val="0"/>
        <w:rPr>
          <w:rFonts w:hint="eastAsia" w:ascii="ＭＳ 明朝" w:hAnsi="ＭＳ 明朝" w:eastAsia="ＭＳ 明朝"/>
          <w:color w:val="auto"/>
        </w:rPr>
      </w:pPr>
    </w:p>
    <w:p>
      <w:pPr>
        <w:pStyle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１　業務名　令和７年度先端技術を活用した新しいスポーツ観戦体験の実証モデル事業提供業務委託</w:t>
      </w: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２　担当者連絡先</w:t>
      </w:r>
    </w:p>
    <w:tbl>
      <w:tblPr>
        <w:tblStyle w:val="11"/>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80"/>
        <w:gridCol w:w="4500"/>
      </w:tblGrid>
      <w:tr>
        <w:trPr/>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担当者職氏名</w:t>
            </w:r>
          </w:p>
        </w:tc>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p>
        </w:tc>
      </w:tr>
      <w:tr>
        <w:trPr/>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ＴＥＬ</w:t>
            </w:r>
          </w:p>
        </w:tc>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p>
        </w:tc>
      </w:tr>
      <w:tr>
        <w:trPr/>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jc w:val="center"/>
              <w:rPr>
                <w:rFonts w:hint="eastAsia" w:ascii="ＭＳ 明朝" w:hAnsi="ＭＳ 明朝" w:eastAsia="ＭＳ 明朝"/>
                <w:color w:val="auto"/>
              </w:rPr>
            </w:pPr>
            <w:r>
              <w:rPr>
                <w:rFonts w:hint="eastAsia" w:ascii="ＭＳ 明朝" w:hAnsi="ＭＳ 明朝" w:eastAsia="ＭＳ 明朝"/>
                <w:color w:val="auto"/>
              </w:rPr>
              <w:t>Ｅ</w:t>
            </w:r>
            <w:r>
              <w:rPr>
                <w:rFonts w:hint="eastAsia" w:ascii="ＭＳ 明朝" w:hAnsi="ＭＳ 明朝" w:eastAsia="ＭＳ 明朝"/>
                <w:color w:val="auto"/>
              </w:rPr>
              <w:t>-mail</w:t>
            </w:r>
          </w:p>
        </w:tc>
        <w:tc>
          <w:tcPr>
            <w:tcW w:w="45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p>
        </w:tc>
      </w:tr>
    </w:tbl>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p>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（注意）　法人その他の団体にあっては、以下の項目についても記載すること。</w:t>
      </w:r>
    </w:p>
    <w:p>
      <w:pPr>
        <w:pStyle w:val="0"/>
        <w:autoSpaceDE w:val="0"/>
        <w:autoSpaceDN w:val="0"/>
        <w:ind w:firstLine="1050" w:firstLineChars="500"/>
        <w:rPr>
          <w:rFonts w:hint="eastAsia" w:ascii="ＭＳ 明朝" w:hAnsi="ＭＳ 明朝" w:eastAsia="ＭＳ 明朝"/>
          <w:color w:val="auto"/>
        </w:rPr>
      </w:pPr>
      <w:r>
        <w:rPr>
          <w:rFonts w:hint="eastAsia" w:ascii="ＭＳ 明朝" w:hAnsi="ＭＳ 明朝" w:eastAsia="ＭＳ 明朝"/>
          <w:color w:val="auto"/>
        </w:rPr>
        <w:t>責任者　職・氏名</w:t>
      </w:r>
    </w:p>
    <w:p>
      <w:pPr>
        <w:pStyle w:val="0"/>
        <w:autoSpaceDE w:val="0"/>
        <w:autoSpaceDN w:val="0"/>
        <w:ind w:firstLine="1050" w:firstLineChars="500"/>
        <w:rPr>
          <w:rFonts w:hint="eastAsia" w:ascii="ＭＳ 明朝" w:hAnsi="ＭＳ 明朝" w:eastAsia="ＭＳ 明朝"/>
          <w:color w:val="auto"/>
        </w:rPr>
      </w:pPr>
      <w:r>
        <w:rPr>
          <w:rFonts w:hint="eastAsia" w:ascii="ＭＳ 明朝" w:hAnsi="ＭＳ 明朝" w:eastAsia="ＭＳ 明朝"/>
          <w:color w:val="auto"/>
        </w:rPr>
        <w:t>作成者　職・氏名</w:t>
      </w:r>
    </w:p>
    <w:p>
      <w:pPr>
        <w:pStyle w:val="0"/>
        <w:autoSpaceDE w:val="0"/>
        <w:autoSpaceDN w:val="0"/>
        <w:ind w:firstLine="1050" w:firstLineChars="500"/>
        <w:rPr>
          <w:rFonts w:hint="eastAsia" w:ascii="ＭＳ 明朝" w:hAnsi="ＭＳ 明朝" w:eastAsia="ＭＳ 明朝"/>
          <w:color w:val="auto"/>
        </w:rPr>
      </w:pPr>
    </w:p>
    <w:p>
      <w:pPr>
        <w:pStyle w:val="0"/>
        <w:autoSpaceDE w:val="0"/>
        <w:autoSpaceDN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本業務の委託業務内容についての企画提案を、業務ごとに簡潔に記述すること。</w:t>
      </w:r>
    </w:p>
    <w:p>
      <w:pPr>
        <w:pStyle w:val="0"/>
        <w:autoSpaceDE w:val="0"/>
        <w:autoSpaceDN w:val="0"/>
        <w:ind w:leftChars="0" w:firstLine="0" w:firstLineChars="0"/>
        <w:rPr>
          <w:rFonts w:hint="eastAsia" w:ascii="ＭＳ 明朝" w:hAnsi="ＭＳ 明朝" w:eastAsia="ＭＳ 明朝"/>
          <w:color w:va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85"/>
        <w:gridCol w:w="8643"/>
      </w:tblGrid>
      <w:tr>
        <w:trPr>
          <w:trHeight w:val="3045" w:hRule="atLeast"/>
        </w:trPr>
        <w:tc>
          <w:tcPr>
            <w:tcW w:w="11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（１）</w:t>
            </w:r>
          </w:p>
        </w:tc>
        <w:tc>
          <w:tcPr>
            <w:tcW w:w="86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本業務に係る企画運営等の具体的内容、業務のコンセプト及び基本的な考え方、収益構造と汎用度（横展開の可能性）</w:t>
            </w:r>
          </w:p>
          <w:p>
            <w:pPr>
              <w:pStyle w:val="0"/>
              <w:autoSpaceDE w:val="0"/>
              <w:autoSpaceDN w:val="0"/>
              <w:rPr>
                <w:rFonts w:hint="eastAsia" w:ascii="ＭＳ 明朝" w:hAnsi="ＭＳ 明朝" w:eastAsia="ＭＳ 明朝"/>
                <w:color w:val="auto"/>
              </w:rPr>
            </w:pPr>
          </w:p>
        </w:tc>
      </w:tr>
      <w:tr>
        <w:trPr>
          <w:trHeight w:val="3045" w:hRule="atLeast"/>
        </w:trPr>
        <w:tc>
          <w:tcPr>
            <w:tcW w:w="11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（２）</w:t>
            </w:r>
          </w:p>
        </w:tc>
        <w:tc>
          <w:tcPr>
            <w:tcW w:w="86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業務実施にあたっての運営体制（協力業者や関係団体含む）</w:t>
            </w:r>
          </w:p>
        </w:tc>
      </w:tr>
      <w:tr>
        <w:trPr>
          <w:trHeight w:val="3045" w:hRule="atLeast"/>
        </w:trPr>
        <w:tc>
          <w:tcPr>
            <w:tcW w:w="11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（３）</w:t>
            </w:r>
          </w:p>
        </w:tc>
        <w:tc>
          <w:tcPr>
            <w:tcW w:w="86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全体業務スケジュール</w:t>
            </w:r>
          </w:p>
        </w:tc>
      </w:tr>
      <w:tr>
        <w:trPr>
          <w:trHeight w:val="3045" w:hRule="atLeast"/>
        </w:trPr>
        <w:tc>
          <w:tcPr>
            <w:tcW w:w="11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（４）</w:t>
            </w:r>
          </w:p>
        </w:tc>
        <w:tc>
          <w:tcPr>
            <w:tcW w:w="86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E w:val="0"/>
              <w:autoSpaceDN w:val="0"/>
              <w:rPr>
                <w:rFonts w:hint="eastAsia" w:ascii="ＭＳ 明朝" w:hAnsi="ＭＳ 明朝" w:eastAsia="ＭＳ 明朝"/>
                <w:color w:val="auto"/>
              </w:rPr>
            </w:pPr>
            <w:r>
              <w:rPr>
                <w:rFonts w:hint="eastAsia" w:ascii="ＭＳ 明朝" w:hAnsi="ＭＳ 明朝" w:eastAsia="ＭＳ 明朝"/>
                <w:color w:val="auto"/>
              </w:rPr>
              <w:t>その他（アピールポイントなどございましたらご記入ください）</w:t>
            </w:r>
          </w:p>
        </w:tc>
      </w:tr>
    </w:tbl>
    <w:p>
      <w:pPr>
        <w:pStyle w:val="0"/>
        <w:autoSpaceDE w:val="0"/>
        <w:autoSpaceDN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※ヒアリング審査においては、本様式と併せて任意様式にて作成する企画提案説明資料によって説明すること。</w:t>
      </w:r>
    </w:p>
    <w:p>
      <w:pPr>
        <w:pStyle w:val="0"/>
        <w:autoSpaceDE w:val="0"/>
        <w:autoSpaceDN w:val="0"/>
        <w:rPr>
          <w:rFonts w:hint="eastAsia" w:ascii="ＭＳ 明朝" w:hAnsi="ＭＳ 明朝" w:eastAsia="ＭＳ 明朝"/>
          <w:color w:val="auto"/>
          <w:sz w:val="22"/>
        </w:rPr>
      </w:pPr>
      <w:bookmarkStart w:id="0" w:name="_GoBack"/>
      <w:bookmarkEnd w:id="0"/>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w:panose1 w:val="00000000000000000000"/>
    <w:charset w:val="80"/>
    <w:family w:val="roman"/>
    <w:pitch w:val="fixed"/>
    <w:sig w:usb0="00000000" w:usb1="00000000" w:usb2="00000000" w:usb3="00000000" w:csb0="00000200" w:csb1="00000000"/>
  </w:font>
  <w:font w:name="Yu Gothic UI">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Yu Gothic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1"/>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Default"/>
    <w:next w:val="17"/>
    <w:link w:val="0"/>
    <w:uiPriority w:val="0"/>
    <w:qFormat/>
    <w:pPr>
      <w:widowControl w:val="0"/>
      <w:autoSpaceDE w:val="0"/>
      <w:autoSpaceDN w:val="0"/>
      <w:adjustRightInd w:val="0"/>
    </w:pPr>
    <w:rPr>
      <w:rFonts w:ascii="ＭＳ" w:hAnsi="ＭＳ" w:eastAsia="ＭＳ"/>
      <w:color w:val="000000"/>
      <w:sz w:val="24"/>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1023</TotalTime>
  <Pages>2</Pages>
  <Words>1</Words>
  <Characters>401</Characters>
  <Application>JUST Note</Application>
  <Lines>55</Lines>
  <Paragraphs>27</Paragraphs>
  <CharactersWithSpaces>437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晃汰</dc:creator>
  <cp:lastModifiedBy>山口　晃汰</cp:lastModifiedBy>
  <dcterms:created xsi:type="dcterms:W3CDTF">2025-07-29T05:22:00Z</dcterms:created>
  <dcterms:modified xsi:type="dcterms:W3CDTF">2025-09-11T07:59:35Z</dcterms:modified>
  <cp:revision>1</cp:revision>
</cp:coreProperties>
</file>